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E41A" w14:textId="77777777" w:rsidR="002A1A5B" w:rsidRDefault="002A1A5B" w:rsidP="002A1A5B">
      <w:pPr>
        <w:spacing w:after="240"/>
        <w:rPr>
          <w:rFonts w:eastAsia="Times New Roman"/>
        </w:rPr>
      </w:pPr>
      <w:r>
        <w:rPr>
          <w:rFonts w:eastAsia="Times New Roman"/>
        </w:rPr>
        <w:t>Innlandet Venstre v/ Kristian Botten Pedersen</w:t>
      </w:r>
    </w:p>
    <w:p w14:paraId="5099850C" w14:textId="77777777" w:rsidR="002A1A5B" w:rsidRDefault="002A1A5B" w:rsidP="002A1A5B">
      <w:pPr>
        <w:spacing w:after="240"/>
        <w:rPr>
          <w:rFonts w:eastAsia="Times New Roman"/>
        </w:rPr>
      </w:pPr>
    </w:p>
    <w:p w14:paraId="2C9201C4" w14:textId="77777777" w:rsidR="002A1A5B" w:rsidRDefault="002A1A5B" w:rsidP="002A1A5B">
      <w:pPr>
        <w:spacing w:before="120" w:after="120"/>
        <w:rPr>
          <w:rFonts w:eastAsia="Times New Roman"/>
        </w:rPr>
      </w:pPr>
      <w:r w:rsidRPr="002A1A5B">
        <w:rPr>
          <w:rFonts w:eastAsia="Times New Roman"/>
        </w:rPr>
        <w:t>Inger Marie Furuseth</w:t>
      </w:r>
      <w:r>
        <w:rPr>
          <w:rFonts w:eastAsia="Times New Roman"/>
        </w:rPr>
        <w:t xml:space="preserve"> </w:t>
      </w:r>
    </w:p>
    <w:p w14:paraId="785A7EF6" w14:textId="77777777" w:rsidR="002A1A5B" w:rsidRDefault="002A1A5B" w:rsidP="002A1A5B">
      <w:pPr>
        <w:spacing w:before="120" w:after="120"/>
        <w:rPr>
          <w:rFonts w:eastAsia="Times New Roman"/>
        </w:rPr>
      </w:pPr>
      <w:r>
        <w:rPr>
          <w:rFonts w:eastAsia="Times New Roman"/>
        </w:rPr>
        <w:t>Stor-Elvdal Venstre</w:t>
      </w:r>
    </w:p>
    <w:p w14:paraId="42C59D80" w14:textId="77777777" w:rsidR="002A1A5B" w:rsidRDefault="002A1A5B" w:rsidP="002A1A5B">
      <w:pPr>
        <w:spacing w:before="120" w:after="120"/>
        <w:rPr>
          <w:rFonts w:eastAsia="Times New Roman"/>
        </w:rPr>
      </w:pPr>
      <w:r>
        <w:rPr>
          <w:rFonts w:eastAsia="Times New Roman"/>
        </w:rPr>
        <w:t>2480 Koppang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16.02.21</w:t>
      </w:r>
    </w:p>
    <w:p w14:paraId="32381456" w14:textId="77777777" w:rsidR="002A1A5B" w:rsidRPr="002A1A5B" w:rsidRDefault="002A1A5B" w:rsidP="002A1A5B">
      <w:pPr>
        <w:spacing w:after="240"/>
        <w:rPr>
          <w:rFonts w:eastAsia="Times New Roman"/>
          <w:b/>
        </w:rPr>
      </w:pPr>
    </w:p>
    <w:p w14:paraId="2C71031B" w14:textId="77777777" w:rsidR="002A1A5B" w:rsidRPr="002A1A5B" w:rsidRDefault="002A1A5B" w:rsidP="002A1A5B">
      <w:pPr>
        <w:spacing w:after="240"/>
        <w:rPr>
          <w:rFonts w:eastAsia="Times New Roman"/>
          <w:b/>
        </w:rPr>
      </w:pPr>
      <w:r w:rsidRPr="002A1A5B">
        <w:rPr>
          <w:rFonts w:eastAsia="Times New Roman"/>
          <w:b/>
        </w:rPr>
        <w:t xml:space="preserve">Politisk uttalelse </w:t>
      </w:r>
      <w:r w:rsidR="00F11BAE">
        <w:rPr>
          <w:rFonts w:eastAsia="Times New Roman"/>
          <w:b/>
        </w:rPr>
        <w:t>om økonomisk støtte hybelungdom til ve</w:t>
      </w:r>
      <w:r w:rsidRPr="002A1A5B">
        <w:rPr>
          <w:rFonts w:eastAsia="Times New Roman"/>
          <w:b/>
        </w:rPr>
        <w:t xml:space="preserve">nstre sitt årsmøte </w:t>
      </w:r>
    </w:p>
    <w:p w14:paraId="0690F0D0" w14:textId="77777777" w:rsidR="002A1A5B" w:rsidRPr="002A1A5B" w:rsidRDefault="002A1A5B" w:rsidP="002A1A5B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﻿</w:t>
      </w:r>
    </w:p>
    <w:p w14:paraId="0173126A" w14:textId="77777777" w:rsidR="002A1A5B" w:rsidRDefault="002A1A5B" w:rsidP="002A1A5B">
      <w:pPr>
        <w:rPr>
          <w:rFonts w:eastAsia="Times New Roman"/>
        </w:rPr>
      </w:pPr>
      <w:r>
        <w:rPr>
          <w:rFonts w:eastAsia="Times New Roman"/>
        </w:rPr>
        <w:t>Med de store avstandene som er i Innlandet er det mange ungdommer som må bo på hybel når de begynner på videregående.</w:t>
      </w:r>
    </w:p>
    <w:p w14:paraId="36961E7C" w14:textId="77777777" w:rsidR="002A1A5B" w:rsidRDefault="002A1A5B" w:rsidP="002A1A5B">
      <w:pPr>
        <w:rPr>
          <w:rFonts w:eastAsia="Times New Roman"/>
        </w:rPr>
      </w:pPr>
    </w:p>
    <w:p w14:paraId="381C5ACF" w14:textId="77777777" w:rsidR="002A1A5B" w:rsidRDefault="002A1A5B" w:rsidP="002A1A5B">
      <w:pPr>
        <w:rPr>
          <w:rFonts w:eastAsia="Times New Roman"/>
        </w:rPr>
      </w:pPr>
      <w:r>
        <w:rPr>
          <w:rFonts w:eastAsia="Times New Roman"/>
        </w:rPr>
        <w:t>Som 16 åring er man sårbar, fremdeles umoden og trenger støtte i skolehverdagen av sine foresatte, på lik linje med hjemmeboende ungdom. Det er vel også sett en sammenheng mellom drop-out og hybelliv og/eller dårligere karakterer.</w:t>
      </w:r>
    </w:p>
    <w:p w14:paraId="32D47B63" w14:textId="77777777" w:rsidR="002A1A5B" w:rsidRDefault="002A1A5B" w:rsidP="002A1A5B">
      <w:pPr>
        <w:rPr>
          <w:rFonts w:eastAsia="Times New Roman"/>
        </w:rPr>
      </w:pPr>
    </w:p>
    <w:p w14:paraId="1C8E43AF" w14:textId="77777777" w:rsidR="002A1A5B" w:rsidRDefault="002A1A5B" w:rsidP="002A1A5B">
      <w:pPr>
        <w:rPr>
          <w:rFonts w:eastAsia="Times New Roman"/>
        </w:rPr>
      </w:pPr>
      <w:r>
        <w:rPr>
          <w:rFonts w:eastAsia="Times New Roman"/>
        </w:rPr>
        <w:t>På Koppang, midt i Østerdalen og 100 km hver vei til videregåendeskole ser man tydeli</w:t>
      </w:r>
      <w:r w:rsidR="00306B14">
        <w:rPr>
          <w:rFonts w:eastAsia="Times New Roman"/>
        </w:rPr>
        <w:t>g hvordan avstanden påvirker skolehverdagen til ungdommen.</w:t>
      </w:r>
    </w:p>
    <w:p w14:paraId="18C74554" w14:textId="77777777" w:rsidR="00306B14" w:rsidRDefault="00306B14" w:rsidP="002A1A5B">
      <w:pPr>
        <w:rPr>
          <w:rFonts w:eastAsia="Times New Roman"/>
        </w:rPr>
      </w:pPr>
    </w:p>
    <w:p w14:paraId="2FBB5633" w14:textId="1DE53943" w:rsidR="00306B14" w:rsidRDefault="00306B14" w:rsidP="002A1A5B">
      <w:pPr>
        <w:rPr>
          <w:rFonts w:eastAsia="Times New Roman"/>
        </w:rPr>
      </w:pPr>
      <w:r>
        <w:rPr>
          <w:rFonts w:eastAsia="Times New Roman"/>
        </w:rPr>
        <w:t xml:space="preserve">Skal man ta videregående utdanning er nærmeste alternativ til offentlig skole enten </w:t>
      </w:r>
      <w:r w:rsidR="00C81735">
        <w:rPr>
          <w:rFonts w:eastAsia="Times New Roman"/>
        </w:rPr>
        <w:t xml:space="preserve">Tynset </w:t>
      </w:r>
      <w:r>
        <w:rPr>
          <w:rFonts w:eastAsia="Times New Roman"/>
        </w:rPr>
        <w:t>eller Elverum.</w:t>
      </w:r>
    </w:p>
    <w:p w14:paraId="38326596" w14:textId="77777777" w:rsidR="00306B14" w:rsidRDefault="00306B14" w:rsidP="002A1A5B">
      <w:pPr>
        <w:rPr>
          <w:rFonts w:eastAsia="Times New Roman"/>
        </w:rPr>
      </w:pPr>
    </w:p>
    <w:p w14:paraId="006FF274" w14:textId="3A60D698" w:rsidR="00306B14" w:rsidRDefault="00306B14" w:rsidP="002A1A5B">
      <w:pPr>
        <w:rPr>
          <w:rFonts w:eastAsia="Times New Roman"/>
        </w:rPr>
      </w:pPr>
      <w:r>
        <w:rPr>
          <w:rFonts w:eastAsia="Times New Roman"/>
        </w:rPr>
        <w:t xml:space="preserve">Det er dårlig og begrenset kommunikasjon i begge retninger og de aller fleste velger å bo på hybel. Herunder kommer også en av det lokale venstrelaget sitt store ønske inn med flere togavganger. Første tog nordover </w:t>
      </w:r>
      <w:r w:rsidR="00C81735">
        <w:rPr>
          <w:rFonts w:eastAsia="Times New Roman"/>
        </w:rPr>
        <w:t xml:space="preserve">ankommer </w:t>
      </w:r>
      <w:r>
        <w:rPr>
          <w:rFonts w:eastAsia="Times New Roman"/>
        </w:rPr>
        <w:t>Tynset kl 11.00, og er ikke forenlig med skoletider. Toget tar 75 minutter nordover, buss gje</w:t>
      </w:r>
      <w:r w:rsidR="00C81735">
        <w:rPr>
          <w:rFonts w:eastAsia="Times New Roman"/>
        </w:rPr>
        <w:t xml:space="preserve"> </w:t>
      </w:r>
      <w:r>
        <w:rPr>
          <w:rFonts w:eastAsia="Times New Roman"/>
        </w:rPr>
        <w:t>nnom Rendalen bruker nærmere 2 timer en vei.</w:t>
      </w:r>
    </w:p>
    <w:p w14:paraId="30155757" w14:textId="77777777" w:rsidR="00C81735" w:rsidRDefault="00C81735" w:rsidP="002A1A5B">
      <w:pPr>
        <w:rPr>
          <w:rFonts w:eastAsia="Times New Roman"/>
        </w:rPr>
      </w:pPr>
    </w:p>
    <w:p w14:paraId="5671A764" w14:textId="77777777" w:rsidR="00306B14" w:rsidRDefault="00306B14" w:rsidP="002A1A5B">
      <w:pPr>
        <w:rPr>
          <w:rFonts w:eastAsia="Times New Roman"/>
        </w:rPr>
      </w:pPr>
      <w:r>
        <w:rPr>
          <w:rFonts w:eastAsia="Times New Roman"/>
        </w:rPr>
        <w:t>Sørover er det mulig å ta tog fra Koppang kl 06.05 med retur 17.40.</w:t>
      </w:r>
    </w:p>
    <w:p w14:paraId="612F9D7D" w14:textId="77777777" w:rsidR="00306B14" w:rsidRDefault="00306B14" w:rsidP="002A1A5B">
      <w:pPr>
        <w:rPr>
          <w:rFonts w:eastAsia="Times New Roman"/>
        </w:rPr>
      </w:pPr>
    </w:p>
    <w:p w14:paraId="7AB9AF68" w14:textId="77777777" w:rsidR="00306B14" w:rsidRDefault="00306B14" w:rsidP="002A1A5B">
      <w:pPr>
        <w:rPr>
          <w:rFonts w:eastAsia="Times New Roman"/>
        </w:rPr>
      </w:pPr>
      <w:r>
        <w:rPr>
          <w:rFonts w:eastAsia="Times New Roman"/>
        </w:rPr>
        <w:t xml:space="preserve">Saken er at ungdommen innimellom har kortere dager, starter senere og dermed hadde hatt mulighet til å benytte seg av dette begrensete tilbudet for å komme seg hjem også midt i uken. </w:t>
      </w:r>
    </w:p>
    <w:p w14:paraId="408B114E" w14:textId="77777777" w:rsidR="00306B14" w:rsidRDefault="00306B14" w:rsidP="002A1A5B">
      <w:pPr>
        <w:rPr>
          <w:rFonts w:eastAsia="Times New Roman"/>
        </w:rPr>
      </w:pPr>
      <w:r>
        <w:rPr>
          <w:rFonts w:eastAsia="Times New Roman"/>
        </w:rPr>
        <w:t>Dette er en betydelig kostnad i tillegg til å betale hybel og andre kostnader hybellivet medfører. Det er kjent at ungdommer ikke drar hjem i helgene grunnet dårlig økonomi, og det er dermed også begrenset at d benytter seg av muligheten til å kunne ta en tur hjem midt i uka for å få både faglig og psykisk støtte av foresatte.</w:t>
      </w:r>
    </w:p>
    <w:p w14:paraId="3223C629" w14:textId="77777777" w:rsidR="00306B14" w:rsidRDefault="00306B14" w:rsidP="002A1A5B">
      <w:pPr>
        <w:rPr>
          <w:rFonts w:eastAsia="Times New Roman"/>
        </w:rPr>
      </w:pPr>
    </w:p>
    <w:p w14:paraId="2175F128" w14:textId="77777777" w:rsidR="003D17FF" w:rsidRDefault="00306B14" w:rsidP="002A1A5B">
      <w:pPr>
        <w:rPr>
          <w:rFonts w:eastAsia="Times New Roman"/>
        </w:rPr>
      </w:pPr>
      <w:r>
        <w:rPr>
          <w:rFonts w:eastAsia="Times New Roman"/>
        </w:rPr>
        <w:t>Forslag til sak; Kan Innlandet venstre ha et forslag om at ungdom som mer eller mindre er tvunget til å bo på hybel kunne fått reisekort av fylket på lik linje med ungdom som kjører enten buss eller tog daglig til og fra videregående skole. Ungdommen som er i behov av et slikt reisekort på buss eller tog, kunne søkt fylket og fått for eksempel 4 reiser i uken sponset</w:t>
      </w:r>
      <w:r w:rsidR="003D17FF">
        <w:rPr>
          <w:rFonts w:eastAsia="Times New Roman"/>
        </w:rPr>
        <w:t xml:space="preserve"> av fylket</w:t>
      </w:r>
      <w:r>
        <w:rPr>
          <w:rFonts w:eastAsia="Times New Roman"/>
        </w:rPr>
        <w:t>. Da har de mulighet til å komme hjem hver helg o</w:t>
      </w:r>
      <w:r w:rsidR="003D17FF">
        <w:rPr>
          <w:rFonts w:eastAsia="Times New Roman"/>
        </w:rPr>
        <w:t>g eventuelt en gang midt i uken, om de trenger det.</w:t>
      </w:r>
    </w:p>
    <w:p w14:paraId="44B15257" w14:textId="77777777" w:rsidR="003D17FF" w:rsidRDefault="003D17FF" w:rsidP="002A1A5B">
      <w:pPr>
        <w:rPr>
          <w:rFonts w:eastAsia="Times New Roman"/>
        </w:rPr>
      </w:pPr>
    </w:p>
    <w:p w14:paraId="61B0A008" w14:textId="77777777" w:rsidR="00A22069" w:rsidRDefault="002A1A5B" w:rsidP="002A1A5B">
      <w:pPr>
        <w:rPr>
          <w:rFonts w:eastAsia="Times New Roman"/>
        </w:rPr>
      </w:pPr>
      <w:r>
        <w:rPr>
          <w:rFonts w:eastAsia="Times New Roman"/>
        </w:rPr>
        <w:t>Det er kostbart og pendle frem og tilbake og borteboerstipendet dekker knapt nok leie av hybel.</w:t>
      </w:r>
      <w:r w:rsidR="003D17FF">
        <w:rPr>
          <w:rFonts w:eastAsia="Times New Roman"/>
        </w:rPr>
        <w:t xml:space="preserve"> Med den lave andel av personer med høyere utdanning og gjennomsnittlig lavere </w:t>
      </w:r>
      <w:r w:rsidR="003D17FF">
        <w:rPr>
          <w:rFonts w:eastAsia="Times New Roman"/>
        </w:rPr>
        <w:lastRenderedPageBreak/>
        <w:t>inntekt i Innlandet mener Stor-Elvdal venstre at en slik ordning ville kunne visket ut noen av de sosiale forskjellene mellom ungdom som bor sentralt i Innlandet og landet for øvrig.</w:t>
      </w:r>
    </w:p>
    <w:p w14:paraId="4FF8373C" w14:textId="77777777" w:rsidR="003D17FF" w:rsidRDefault="003D17FF" w:rsidP="002A1A5B">
      <w:pPr>
        <w:rPr>
          <w:rFonts w:eastAsia="Times New Roman"/>
        </w:rPr>
      </w:pPr>
      <w:r>
        <w:rPr>
          <w:rFonts w:eastAsia="Times New Roman"/>
        </w:rPr>
        <w:t>På vegne av Stor-Elvdal venstre</w:t>
      </w:r>
    </w:p>
    <w:p w14:paraId="006BDAF5" w14:textId="77777777" w:rsidR="002A1A5B" w:rsidRDefault="002A1A5B" w:rsidP="002A1A5B">
      <w:pPr>
        <w:rPr>
          <w:rFonts w:eastAsia="Times New Roman"/>
        </w:rPr>
      </w:pPr>
      <w:r>
        <w:rPr>
          <w:rFonts w:eastAsia="Times New Roman"/>
        </w:rPr>
        <w:t>Inger Marie Furuseth </w:t>
      </w:r>
    </w:p>
    <w:p w14:paraId="44BB9A88" w14:textId="77777777" w:rsidR="00D211C5" w:rsidRDefault="00D211C5"/>
    <w:sectPr w:rsidR="00D2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5B"/>
    <w:rsid w:val="002A1A5B"/>
    <w:rsid w:val="00306B14"/>
    <w:rsid w:val="003D17FF"/>
    <w:rsid w:val="00536352"/>
    <w:rsid w:val="00A22069"/>
    <w:rsid w:val="00C81735"/>
    <w:rsid w:val="00D211C5"/>
    <w:rsid w:val="00F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2CC5"/>
  <w15:chartTrackingRefBased/>
  <w15:docId w15:val="{27F13044-5166-4174-A6DB-A416511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5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A1A5B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363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63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6352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63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6352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63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352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Furuseth</dc:creator>
  <cp:keywords/>
  <dc:description/>
  <cp:lastModifiedBy>Pedersen, Kristian Botten</cp:lastModifiedBy>
  <cp:revision>3</cp:revision>
  <dcterms:created xsi:type="dcterms:W3CDTF">2021-02-16T09:58:00Z</dcterms:created>
  <dcterms:modified xsi:type="dcterms:W3CDTF">2021-02-16T19:51:00Z</dcterms:modified>
</cp:coreProperties>
</file>