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F54D" w14:textId="77777777" w:rsidR="00CA00E6" w:rsidRPr="00853365" w:rsidRDefault="00853365">
      <w:pPr>
        <w:pStyle w:val="Heading4"/>
        <w:ind w:left="720"/>
        <w:rPr>
          <w:lang w:val="nb-NO"/>
        </w:rPr>
      </w:pPr>
      <w:bookmarkStart w:id="0" w:name="_s5u2cr65ezqt" w:colFirst="0" w:colLast="0"/>
      <w:bookmarkEnd w:id="0"/>
      <w:r w:rsidRPr="00853365">
        <w:rPr>
          <w:lang w:val="nb-NO"/>
        </w:rPr>
        <w:t>Politiske uttalelser til årsmøte i Viken Venstre 2025</w:t>
      </w:r>
    </w:p>
    <w:p w14:paraId="705B681B" w14:textId="77777777" w:rsidR="00CA00E6" w:rsidRPr="00853365" w:rsidRDefault="00CA00E6">
      <w:pPr>
        <w:ind w:left="720"/>
        <w:rPr>
          <w:lang w:val="nb-NO"/>
        </w:rPr>
      </w:pPr>
    </w:p>
    <w:p w14:paraId="7DB5CB8A" w14:textId="77777777" w:rsidR="00CA00E6" w:rsidRPr="00853365" w:rsidRDefault="00853365">
      <w:pPr>
        <w:numPr>
          <w:ilvl w:val="0"/>
          <w:numId w:val="5"/>
        </w:numPr>
        <w:rPr>
          <w:lang w:val="nb-NO"/>
        </w:rPr>
      </w:pPr>
      <w:r w:rsidRPr="00853365">
        <w:rPr>
          <w:lang w:val="nb-NO"/>
        </w:rPr>
        <w:t>Støyskjerming av E18 – Norges mest støyforurensede strekning må fikses nå! - Tove Hofstad</w:t>
      </w:r>
    </w:p>
    <w:p w14:paraId="424E7787" w14:textId="77777777" w:rsidR="00CA00E6" w:rsidRDefault="00853365">
      <w:pPr>
        <w:numPr>
          <w:ilvl w:val="0"/>
          <w:numId w:val="5"/>
        </w:numPr>
      </w:pPr>
      <w:proofErr w:type="spellStart"/>
      <w:r>
        <w:t>Kjernekraft</w:t>
      </w:r>
      <w:proofErr w:type="spellEnd"/>
      <w:r>
        <w:t xml:space="preserve"> - </w:t>
      </w:r>
      <w:proofErr w:type="spellStart"/>
      <w:r>
        <w:t>Frode</w:t>
      </w:r>
      <w:proofErr w:type="spellEnd"/>
      <w:r>
        <w:t xml:space="preserve"> </w:t>
      </w:r>
      <w:proofErr w:type="spellStart"/>
      <w:r>
        <w:t>Tennebø</w:t>
      </w:r>
      <w:proofErr w:type="spellEnd"/>
    </w:p>
    <w:p w14:paraId="574C3C66" w14:textId="77777777" w:rsidR="00CA00E6" w:rsidRPr="00853365" w:rsidRDefault="00853365">
      <w:pPr>
        <w:numPr>
          <w:ilvl w:val="0"/>
          <w:numId w:val="5"/>
        </w:numPr>
        <w:rPr>
          <w:lang w:val="nb-NO"/>
        </w:rPr>
      </w:pPr>
      <w:r w:rsidRPr="00853365">
        <w:rPr>
          <w:lang w:val="nb-NO"/>
        </w:rPr>
        <w:t>E-sport som valgfag – en læringsarena for fremtiden - Enebakk Venstre</w:t>
      </w:r>
    </w:p>
    <w:p w14:paraId="22B60466" w14:textId="77777777" w:rsidR="00CA00E6" w:rsidRPr="00853365" w:rsidRDefault="00853365">
      <w:pPr>
        <w:numPr>
          <w:ilvl w:val="0"/>
          <w:numId w:val="5"/>
        </w:numPr>
        <w:rPr>
          <w:lang w:val="nb-NO"/>
        </w:rPr>
      </w:pPr>
      <w:r w:rsidRPr="00853365">
        <w:rPr>
          <w:lang w:val="nb-NO"/>
        </w:rPr>
        <w:t>Et bedre alternativ til en tredje rullebane på OSL - Ullensaker Venstre</w:t>
      </w:r>
    </w:p>
    <w:p w14:paraId="3BD393BF" w14:textId="77777777" w:rsidR="00CA00E6" w:rsidRPr="00853365" w:rsidRDefault="00853365">
      <w:pPr>
        <w:numPr>
          <w:ilvl w:val="0"/>
          <w:numId w:val="5"/>
        </w:numPr>
        <w:rPr>
          <w:lang w:val="nb-NO"/>
        </w:rPr>
      </w:pPr>
      <w:r w:rsidRPr="00853365">
        <w:rPr>
          <w:lang w:val="nb-NO"/>
        </w:rPr>
        <w:t>Fyll bassengene med vann! - Lars Peter Østrem</w:t>
      </w:r>
    </w:p>
    <w:p w14:paraId="3ED7E64C" w14:textId="77777777" w:rsidR="00CA00E6" w:rsidRPr="00853365" w:rsidRDefault="00853365">
      <w:pPr>
        <w:numPr>
          <w:ilvl w:val="0"/>
          <w:numId w:val="5"/>
        </w:numPr>
        <w:rPr>
          <w:lang w:val="nb-NO"/>
        </w:rPr>
      </w:pPr>
      <w:r w:rsidRPr="00853365">
        <w:rPr>
          <w:lang w:val="nb-NO"/>
        </w:rPr>
        <w:t>Innføring av KI som valgfag i videregående skole - Lars Peter Østrem</w:t>
      </w:r>
    </w:p>
    <w:p w14:paraId="7BAAB843" w14:textId="77777777" w:rsidR="00CA00E6" w:rsidRPr="00853365" w:rsidRDefault="00853365">
      <w:pPr>
        <w:numPr>
          <w:ilvl w:val="0"/>
          <w:numId w:val="5"/>
        </w:numPr>
        <w:rPr>
          <w:lang w:val="nb-NO"/>
        </w:rPr>
      </w:pPr>
      <w:r w:rsidRPr="00853365">
        <w:rPr>
          <w:lang w:val="nb-NO"/>
        </w:rPr>
        <w:t>Sirkulær økonomi og beredskap - for en tryggere framtid - Julie Vaage, Anders Wengen, Even Jacobsen og Tove Hofstad</w:t>
      </w:r>
    </w:p>
    <w:p w14:paraId="5F6BED8E" w14:textId="77777777" w:rsidR="00CA00E6" w:rsidRPr="00853365" w:rsidRDefault="00853365">
      <w:pPr>
        <w:numPr>
          <w:ilvl w:val="0"/>
          <w:numId w:val="5"/>
        </w:numPr>
        <w:rPr>
          <w:lang w:val="nb-NO"/>
        </w:rPr>
      </w:pPr>
      <w:r w:rsidRPr="00853365">
        <w:rPr>
          <w:lang w:val="nb-NO"/>
        </w:rPr>
        <w:t>Kjernekraft i den norske energimiksen - Frogn Venstre ved Thomas Johansen, Line Stokholm, Therese Hofstad-Nielsen og Sverre Huse-Fagerlie.</w:t>
      </w:r>
    </w:p>
    <w:p w14:paraId="4A854D4E" w14:textId="77777777" w:rsidR="00CA00E6" w:rsidRPr="00853365" w:rsidRDefault="00CA00E6">
      <w:pPr>
        <w:rPr>
          <w:lang w:val="nb-NO"/>
        </w:rPr>
      </w:pPr>
    </w:p>
    <w:p w14:paraId="76F398AD" w14:textId="77777777" w:rsidR="00CA00E6" w:rsidRPr="00853365" w:rsidRDefault="00853365">
      <w:pPr>
        <w:rPr>
          <w:lang w:val="nb-NO"/>
        </w:rPr>
      </w:pPr>
      <w:r w:rsidRPr="00853365">
        <w:rPr>
          <w:lang w:val="nb-NO"/>
        </w:rPr>
        <w:t>Forslag 1</w:t>
      </w:r>
    </w:p>
    <w:p w14:paraId="7A3521E6" w14:textId="77777777" w:rsidR="00CA00E6" w:rsidRPr="00853365" w:rsidRDefault="00853365">
      <w:pPr>
        <w:pStyle w:val="Heading4"/>
        <w:rPr>
          <w:lang w:val="nb-NO"/>
        </w:rPr>
      </w:pPr>
      <w:bookmarkStart w:id="1" w:name="_s2cf7b5xdubl" w:colFirst="0" w:colLast="0"/>
      <w:bookmarkEnd w:id="1"/>
      <w:r w:rsidRPr="00853365">
        <w:rPr>
          <w:lang w:val="nb-NO"/>
        </w:rPr>
        <w:t>Støyskjerming av E18 – Norges mest støyforurensede strekning må fikses nå! - Tove Hofstad</w:t>
      </w:r>
    </w:p>
    <w:p w14:paraId="63627AE6" w14:textId="77777777" w:rsidR="00CA00E6" w:rsidRPr="00853365" w:rsidRDefault="00853365">
      <w:pPr>
        <w:rPr>
          <w:lang w:val="nb-NO"/>
        </w:rPr>
      </w:pPr>
      <w:r w:rsidRPr="00853365">
        <w:rPr>
          <w:lang w:val="nb-NO"/>
        </w:rPr>
        <w:t>E18 gjennom Lier er Norges eldste motorvei og samtidig den mest støyforurensede veistrekningen i landet. Trafikken har dundret gjennom bygda vår siden 1970-tallet uten at Statens vegvesen har tatt ansvar for støyplagene. Dette er en svikt som har pågått i over 50 år, og som rammer helse, trivsel og livskvalitet for innbyggerne i Lier.</w:t>
      </w:r>
    </w:p>
    <w:p w14:paraId="5411BD9E" w14:textId="77777777" w:rsidR="00CA00E6" w:rsidRPr="00853365" w:rsidRDefault="00853365">
      <w:pPr>
        <w:rPr>
          <w:lang w:val="nb-NO"/>
        </w:rPr>
      </w:pPr>
      <w:r w:rsidRPr="00853365">
        <w:rPr>
          <w:lang w:val="nb-NO"/>
        </w:rPr>
        <w:t>Odd Einar Dørum og Torild Skogsholm, samferdselsstatsråder i hver sin periode fra 1997 til 2005, har begge besøkt Lier, sett utfordringene og opplevd støyproblemene langs E18 sammen med representanter fra Lier Venstre. Grep ble tatt, men tilsynelatende uten å nå gjennom til Statens vegvesen. Over 50 år etter at motorveien ble bygget, er støyplagene verre enn noen gang – og fortsatt skjer det ingenting. Statens vegvesen har sviktet innbyggerne som lever med støyforurensning døgnet rundt.</w:t>
      </w:r>
    </w:p>
    <w:p w14:paraId="47A43E19" w14:textId="77777777" w:rsidR="00CA00E6" w:rsidRPr="00853365" w:rsidRDefault="00853365">
      <w:pPr>
        <w:rPr>
          <w:lang w:val="nb-NO"/>
        </w:rPr>
      </w:pPr>
      <w:r w:rsidRPr="00853365">
        <w:rPr>
          <w:lang w:val="nb-NO"/>
        </w:rPr>
        <w:t>Støysonene på E18 rundt Nøste, Frydenlund, Kjellstad, Lierbakkene, Reistad, Tranby og Lierskogen er de største i hele området rundt Oslofjorden, kanskje i hele landet. Det skyldes en perfekt storm av trafikkmengde, høy fart, tungtransport og utfordrende topografi, der støyen forplanter seg oppover i terrenget. Kartene fra Statens vegvesen viser bare halve sannheten: Selv om det ser ut som støyen treffer dyrket mark, vet vi at alle som ser veien, hører den. For dem som bor tett på motorveien, betyr dette søv</w:t>
      </w:r>
      <w:r w:rsidRPr="00853365">
        <w:rPr>
          <w:lang w:val="nb-NO"/>
        </w:rPr>
        <w:t>nløse netter, stengte vinduer og redusert livskvalitet – hver eneste dag.</w:t>
      </w:r>
    </w:p>
    <w:p w14:paraId="02EF2DE9" w14:textId="77777777" w:rsidR="00CA00E6" w:rsidRPr="00853365" w:rsidRDefault="00853365">
      <w:pPr>
        <w:rPr>
          <w:lang w:val="nb-NO"/>
        </w:rPr>
      </w:pPr>
      <w:r w:rsidRPr="00853365">
        <w:rPr>
          <w:lang w:val="nb-NO"/>
        </w:rPr>
        <w:lastRenderedPageBreak/>
        <w:t>Ifølge folkehelseloven og forskrift om miljørettet helsevern har myndighetene et ansvar for å beskytte befolkningen mot miljøfaktorer som kan skade helsen. Støy er en dokumentert kilde til både fysiske og psykiske helseplager, og i Lier er dette problemet akutt. Helsedirektoratet understreker at kommuner og andre offentlige aktører må jobbe aktivt for å redusere støyplager, og dette ansvaret kan ikke Statens vegvesen fraskrive seg.</w:t>
      </w:r>
    </w:p>
    <w:p w14:paraId="2CC0FB8B" w14:textId="77777777" w:rsidR="00CA00E6" w:rsidRPr="00853365" w:rsidRDefault="00853365">
      <w:pPr>
        <w:rPr>
          <w:lang w:val="nb-NO"/>
        </w:rPr>
      </w:pPr>
      <w:r w:rsidRPr="00853365">
        <w:rPr>
          <w:lang w:val="nb-NO"/>
        </w:rPr>
        <w:t>Støy er ikke bare et spørsmål om ulempe; det er en helserisiko. Verdens helseorganisasjon (WHO) har fastslått at langvarig eksponering for trafikkstøy kan føre til søvnforstyrrelser, høyt blodtrykk og økt risiko for hjerte- og karsykdommer. For innbyggerne langs E18 i Lier er dette ikke bare teori, men hverdagen.</w:t>
      </w:r>
    </w:p>
    <w:p w14:paraId="027ECA4F" w14:textId="77777777" w:rsidR="00CA00E6" w:rsidRPr="00853365" w:rsidRDefault="00853365">
      <w:pPr>
        <w:rPr>
          <w:lang w:val="nb-NO"/>
        </w:rPr>
      </w:pPr>
      <w:r w:rsidRPr="00853365">
        <w:rPr>
          <w:lang w:val="nb-NO"/>
        </w:rPr>
        <w:t>Vi krever strakstiltak for å redusere støy langs E18 gjennom Lier. Dette kan ikke vente på en tilkobling til ny E134, som ikke engang ligger inne i nåværende NTP-periode. Den tilkoblingen er en gyllen mulighet for helhetlige løsninger, men den kan ikke brukes som en hvilepute for Statens vegvesen. Midler til støyreduksjon på gamle veistrekninger må prioriteres, og tiltak må på plass nå.</w:t>
      </w:r>
    </w:p>
    <w:p w14:paraId="5523F5C4" w14:textId="77777777" w:rsidR="00CA00E6" w:rsidRPr="00853365" w:rsidRDefault="00853365">
      <w:pPr>
        <w:rPr>
          <w:lang w:val="nb-NO"/>
        </w:rPr>
      </w:pPr>
      <w:r w:rsidRPr="00853365">
        <w:rPr>
          <w:lang w:val="nb-NO"/>
        </w:rPr>
        <w:t>Internasjonale eksempler viser hvordan områder rundt motorveier kan transformeres for å bedre ivareta både folk og natur. Overbygging av veistrekninger og bruk av buede støyskjermer har vist seg å være effektive tiltak som reduserer støy og gir store miljømessige gevinster. Statens vegvesens tilnærming til støyproblematikk er utdatert og mangler helhetlige perspektiver. Løsningene deres begrenses ofte til fasadetiltak, mens den totale støybelastningen i nærmiljøet – der folk lever, ferdes og arbeider – blir</w:t>
      </w:r>
      <w:r w:rsidRPr="00853365">
        <w:rPr>
          <w:lang w:val="nb-NO"/>
        </w:rPr>
        <w:t xml:space="preserve"> ignorert. Dette er ikke godt nok. Statens vegvesen må løfte blikket og ta innbyggernes helse og trivsel på alvor.</w:t>
      </w:r>
    </w:p>
    <w:p w14:paraId="5F983B77" w14:textId="77777777" w:rsidR="00CA00E6" w:rsidRPr="00853365" w:rsidRDefault="00853365">
      <w:pPr>
        <w:rPr>
          <w:lang w:val="nb-NO"/>
        </w:rPr>
      </w:pPr>
      <w:r w:rsidRPr="00853365">
        <w:rPr>
          <w:lang w:val="nb-NO"/>
        </w:rPr>
        <w:t>Lier har alle forutsetninger for å gå foran med løsninger som både demper støy og binder bygda sammen igjen. Overbygging av deler av E18 kan åpne for nye gang- og sykkelforbindelser, reetablering av dyrkbar mark og etablering av parklignende grøntområder. Dette er tiltak som ikke bare reduserer støy, men som også er helt i tråd med visjonen om Grønne Lier – for alle innbyggere.</w:t>
      </w:r>
    </w:p>
    <w:p w14:paraId="6E2E3E36" w14:textId="77777777" w:rsidR="00CA00E6" w:rsidRPr="00853365" w:rsidRDefault="00853365">
      <w:pPr>
        <w:rPr>
          <w:lang w:val="nb-NO"/>
        </w:rPr>
      </w:pPr>
      <w:r w:rsidRPr="00853365">
        <w:rPr>
          <w:lang w:val="nb-NO"/>
        </w:rPr>
        <w:t>Vi godtar ikke at Lier skal ligge på toppen av pallen i kåringen over Norges mest støyutsatte veistrekning. Nå er det på tide at støyen fra E18 tas på alvor. Dette handler om helse, livskvalitet og rettferdighet for dem som lever med motorveistøy døgnet rundt. Statens vegvesen har latt være å handle i over 50 år. Nå er det på tide å rette opp i feilene.</w:t>
      </w:r>
    </w:p>
    <w:p w14:paraId="7F1592BA" w14:textId="77777777" w:rsidR="00CA00E6" w:rsidRDefault="00853365">
      <w:pPr>
        <w:rPr>
          <w:b/>
        </w:rPr>
      </w:pPr>
      <w:proofErr w:type="spellStart"/>
      <w:r>
        <w:rPr>
          <w:b/>
        </w:rPr>
        <w:t>Venstre</w:t>
      </w:r>
      <w:proofErr w:type="spellEnd"/>
      <w:r>
        <w:rPr>
          <w:b/>
        </w:rPr>
        <w:t xml:space="preserve"> </w:t>
      </w:r>
      <w:proofErr w:type="spellStart"/>
      <w:r>
        <w:rPr>
          <w:b/>
        </w:rPr>
        <w:t>krever</w:t>
      </w:r>
      <w:proofErr w:type="spellEnd"/>
      <w:r>
        <w:rPr>
          <w:b/>
        </w:rPr>
        <w:t>:</w:t>
      </w:r>
    </w:p>
    <w:p w14:paraId="79AAE62C" w14:textId="77777777" w:rsidR="00CA00E6" w:rsidRPr="00853365" w:rsidRDefault="00853365">
      <w:pPr>
        <w:numPr>
          <w:ilvl w:val="0"/>
          <w:numId w:val="6"/>
        </w:numPr>
        <w:rPr>
          <w:lang w:val="nb-NO"/>
        </w:rPr>
      </w:pPr>
      <w:r w:rsidRPr="00853365">
        <w:rPr>
          <w:lang w:val="nb-NO"/>
        </w:rPr>
        <w:t>Strakstiltak for støyskjerming: Statens vegvesen må umiddelbart prioritere midler til støyskjerming langs E18 gjennom Lier.</w:t>
      </w:r>
    </w:p>
    <w:p w14:paraId="2C4D28E3" w14:textId="77777777" w:rsidR="00CA00E6" w:rsidRPr="00853365" w:rsidRDefault="00853365">
      <w:pPr>
        <w:numPr>
          <w:ilvl w:val="0"/>
          <w:numId w:val="6"/>
        </w:numPr>
        <w:rPr>
          <w:lang w:val="nb-NO"/>
        </w:rPr>
      </w:pPr>
      <w:r w:rsidRPr="00853365">
        <w:rPr>
          <w:lang w:val="nb-NO"/>
        </w:rPr>
        <w:t>Endring i regelverket: Det må stilles krav om at støyproblemer langs eksisterende veier utbedres – ikke bare ved nybygging.</w:t>
      </w:r>
    </w:p>
    <w:p w14:paraId="27264C88" w14:textId="77777777" w:rsidR="00CA00E6" w:rsidRPr="00853365" w:rsidRDefault="00853365">
      <w:pPr>
        <w:numPr>
          <w:ilvl w:val="0"/>
          <w:numId w:val="6"/>
        </w:numPr>
        <w:rPr>
          <w:lang w:val="nb-NO"/>
        </w:rPr>
      </w:pPr>
      <w:r w:rsidRPr="00853365">
        <w:rPr>
          <w:lang w:val="nb-NO"/>
        </w:rPr>
        <w:t>Helhetlig tilnærming: Støyberegninger må ta hensyn til den totale trafikkbelastningen, ikke bare bidrag fra ny vei.</w:t>
      </w:r>
    </w:p>
    <w:p w14:paraId="25986560" w14:textId="39D907D5" w:rsidR="00CA00E6" w:rsidRPr="00853365" w:rsidRDefault="00853365" w:rsidP="00853365">
      <w:pPr>
        <w:numPr>
          <w:ilvl w:val="0"/>
          <w:numId w:val="6"/>
        </w:numPr>
        <w:rPr>
          <w:lang w:val="nb-NO"/>
        </w:rPr>
      </w:pPr>
      <w:r w:rsidRPr="00853365">
        <w:rPr>
          <w:lang w:val="nb-NO"/>
        </w:rPr>
        <w:t>Overbygging og bærekraftige løsninger: Statens vegvesen må utrede muligheten for overbygging av deler av E18 for å binde bygda sammen igjen, skape nye gang- og sykkelmuligheter og legge til rette for reetablering av dyrkbar mark og grønne arealer.</w:t>
      </w:r>
      <w:r w:rsidRPr="00853365">
        <w:rPr>
          <w:lang w:val="nb-NO"/>
        </w:rPr>
        <w:br w:type="page"/>
      </w:r>
    </w:p>
    <w:p w14:paraId="6275E672" w14:textId="77777777" w:rsidR="00CA00E6" w:rsidRPr="00853365" w:rsidRDefault="00853365">
      <w:pPr>
        <w:rPr>
          <w:lang w:val="nb-NO"/>
        </w:rPr>
      </w:pPr>
      <w:r w:rsidRPr="00853365">
        <w:rPr>
          <w:lang w:val="nb-NO"/>
        </w:rPr>
        <w:lastRenderedPageBreak/>
        <w:t>Forslag 2</w:t>
      </w:r>
    </w:p>
    <w:p w14:paraId="601683B2" w14:textId="77777777" w:rsidR="00CA00E6" w:rsidRPr="00853365" w:rsidRDefault="00853365">
      <w:pPr>
        <w:pStyle w:val="Heading4"/>
        <w:rPr>
          <w:lang w:val="nb-NO"/>
        </w:rPr>
      </w:pPr>
      <w:bookmarkStart w:id="2" w:name="_x8ue15i786m9" w:colFirst="0" w:colLast="0"/>
      <w:bookmarkEnd w:id="2"/>
      <w:r w:rsidRPr="00853365">
        <w:rPr>
          <w:lang w:val="nb-NO"/>
        </w:rPr>
        <w:t>Kjernekraft - Frode Tennebø</w:t>
      </w:r>
    </w:p>
    <w:p w14:paraId="5AC72D29" w14:textId="77777777" w:rsidR="00CA00E6" w:rsidRPr="00853365" w:rsidRDefault="00853365">
      <w:pPr>
        <w:rPr>
          <w:lang w:val="nb-NO"/>
        </w:rPr>
      </w:pPr>
      <w:r w:rsidRPr="00853365">
        <w:rPr>
          <w:lang w:val="nb-NO"/>
        </w:rPr>
        <w:t>Vi trenger kraft, og masse av det. Stadig større deler av bilparken vår blir og skal bli elektrisk, industrien skal elektrifiseres og skipsfart og transport må over på mer klimavennlige løsninger. Halvparten av all energien som brukes i Norge i dag, er fossil. Europa skal bli kvitt avhengigheten til gass og kull, og trenger klimavennlige alternativer. Innen 2050 skal Norge bli et lavutslippssamfunn og redusere utslipp med 90-95 prosent sammenlignet med 1990, i henhold til Parisavtalen.</w:t>
      </w:r>
    </w:p>
    <w:p w14:paraId="261C7482" w14:textId="77777777" w:rsidR="00CA00E6" w:rsidRPr="00853365" w:rsidRDefault="00853365">
      <w:pPr>
        <w:rPr>
          <w:lang w:val="nb-NO"/>
        </w:rPr>
      </w:pPr>
      <w:r w:rsidRPr="00853365">
        <w:rPr>
          <w:lang w:val="nb-NO"/>
        </w:rPr>
        <w:t>For å kunne levere denne kraften fossilfritt, stabilt, regulerbart og med små arealinngrep, er kjernekraft et svært gunstig alternativ. EUs vitenskapspanel og FN har konkludert med at kjernekraft er minst like bærekraftig og sikkert som vindkraft og solenergi. Per produsert kilowatt-time er kjernekraft den kraftforma som er tryggest (sammen med sol), bruker minst materialer og areal.</w:t>
      </w:r>
    </w:p>
    <w:p w14:paraId="2CAE674F" w14:textId="77777777" w:rsidR="00CA00E6" w:rsidRPr="00853365" w:rsidRDefault="00853365">
      <w:pPr>
        <w:rPr>
          <w:lang w:val="nb-NO"/>
        </w:rPr>
      </w:pPr>
      <w:r w:rsidRPr="00853365">
        <w:rPr>
          <w:lang w:val="nb-NO"/>
        </w:rPr>
        <w:t>På et areal tilsvarende en fotballstadion, kan en 300 MW små modulær-reaktor (SMR) plasseres. Denne vil kunne forsyne 160 tusen husholdninger, nok til å dekke behovet for husholdningene i hele Østfold og litt til. Dette sier noe om den voldsomme energitettheten og det enorme potensialet i denne energiformen.</w:t>
      </w:r>
    </w:p>
    <w:p w14:paraId="39BE1180" w14:textId="77777777" w:rsidR="00CA00E6" w:rsidRPr="00853365" w:rsidRDefault="00853365">
      <w:pPr>
        <w:rPr>
          <w:lang w:val="nb-NO"/>
        </w:rPr>
      </w:pPr>
      <w:r w:rsidRPr="00853365">
        <w:rPr>
          <w:lang w:val="nb-NO"/>
        </w:rPr>
        <w:t>En annen fordel med kjernekraftverk, er at det kan plasseres der behovet er. Sammen med den lave arealbruken minsker det konfliktnivået når det kommer til naturødeleggelser. Det er viktig å huske på at Norge har forplikta seg til å verne 30 % av naturen både til lands og til havs som en del av Montreal-avtalen.</w:t>
      </w:r>
    </w:p>
    <w:p w14:paraId="4BB22022" w14:textId="77777777" w:rsidR="00CA00E6" w:rsidRPr="00853365" w:rsidRDefault="00853365">
      <w:pPr>
        <w:rPr>
          <w:lang w:val="nb-NO"/>
        </w:rPr>
      </w:pPr>
      <w:r w:rsidRPr="00853365">
        <w:rPr>
          <w:lang w:val="nb-NO"/>
        </w:rPr>
        <w:t>Kraftutbygging i Norge må skje på en måte som tar vare på naturen. Stabil og klimavennlig kraft er viktig for næringslivet. I dagens kraftnett er det flere bedrifter som ønsker tilgang til mer kraft, som ikke får det. Blant annet får ikke Denofa i Fredrikstad tilgang til den kraften de ønsker for å kunne elektrifisere produksjonen sin. Kjernekraft gir også et stort potensial for utnyttelse av spillvarme til industriformål, fjernvarme eller lignende.</w:t>
      </w:r>
    </w:p>
    <w:p w14:paraId="0B87A0E1" w14:textId="77777777" w:rsidR="00CA00E6" w:rsidRPr="00853365" w:rsidRDefault="00853365">
      <w:pPr>
        <w:rPr>
          <w:lang w:val="nb-NO"/>
        </w:rPr>
      </w:pPr>
      <w:r w:rsidRPr="00853365">
        <w:rPr>
          <w:lang w:val="nb-NO"/>
        </w:rPr>
        <w:t>Kjernekraft vil bli en viktig bidragsyter i fremtidens energimiks. Halden Venstre mener at kjernekraft vil spille en viktig rolle i det grønne skiftet, også i Norge.</w:t>
      </w:r>
    </w:p>
    <w:p w14:paraId="6D339A1F" w14:textId="77777777" w:rsidR="00CA00E6" w:rsidRPr="00853365" w:rsidRDefault="00853365">
      <w:pPr>
        <w:rPr>
          <w:lang w:val="nb-NO"/>
        </w:rPr>
      </w:pPr>
      <w:r w:rsidRPr="00853365">
        <w:rPr>
          <w:lang w:val="nb-NO"/>
        </w:rPr>
        <w:br w:type="page"/>
      </w:r>
    </w:p>
    <w:p w14:paraId="6FAC94EA" w14:textId="77777777" w:rsidR="00CA00E6" w:rsidRPr="00853365" w:rsidRDefault="00853365">
      <w:pPr>
        <w:pStyle w:val="Heading4"/>
        <w:rPr>
          <w:b w:val="0"/>
          <w:color w:val="242424"/>
          <w:sz w:val="22"/>
          <w:szCs w:val="22"/>
          <w:lang w:val="nb-NO"/>
        </w:rPr>
      </w:pPr>
      <w:bookmarkStart w:id="3" w:name="_377u0dx53wk0" w:colFirst="0" w:colLast="0"/>
      <w:bookmarkEnd w:id="3"/>
      <w:r w:rsidRPr="00853365">
        <w:rPr>
          <w:b w:val="0"/>
          <w:color w:val="242424"/>
          <w:sz w:val="22"/>
          <w:szCs w:val="22"/>
          <w:lang w:val="nb-NO"/>
        </w:rPr>
        <w:lastRenderedPageBreak/>
        <w:t>Forslag 3</w:t>
      </w:r>
    </w:p>
    <w:p w14:paraId="4AD9C660" w14:textId="77777777" w:rsidR="00CA00E6" w:rsidRPr="00853365" w:rsidRDefault="00853365">
      <w:pPr>
        <w:pStyle w:val="Heading4"/>
        <w:rPr>
          <w:lang w:val="nb-NO"/>
        </w:rPr>
      </w:pPr>
      <w:bookmarkStart w:id="4" w:name="_b2l0e6le15gm" w:colFirst="0" w:colLast="0"/>
      <w:bookmarkEnd w:id="4"/>
      <w:r w:rsidRPr="00853365">
        <w:rPr>
          <w:lang w:val="nb-NO"/>
        </w:rPr>
        <w:t xml:space="preserve">E-sport som valgfag – en læringsarena for fremtiden - Enebakk Venstre </w:t>
      </w:r>
    </w:p>
    <w:p w14:paraId="1F9C23F9" w14:textId="77777777" w:rsidR="00CA00E6" w:rsidRPr="00853365" w:rsidRDefault="00853365">
      <w:pPr>
        <w:rPr>
          <w:lang w:val="nb-NO"/>
        </w:rPr>
      </w:pPr>
      <w:r w:rsidRPr="00853365">
        <w:rPr>
          <w:lang w:val="nb-NO"/>
        </w:rPr>
        <w:t>Gaming og e-sport er ikke bare fritidsaktiviteter – det er arenaer hvor barn og unge utvikler samarbeidsevner, strategisk tenkning og digital kompetanse. Med 86 % av barn i grunnskolen som aktive spillere (Medietilsynet), er det på tide at skolen anerkjenner denne interessen og bruker den som en ressurs i undervisningen. Ved å tilby e-sport som valgfag i ungdomsskolen, kan vi møte elevene der de er og samtidig gi dem verdifulle ferdigheter for fremtiden.</w:t>
      </w:r>
    </w:p>
    <w:p w14:paraId="441CCBCB" w14:textId="77777777" w:rsidR="00CA00E6" w:rsidRPr="00853365" w:rsidRDefault="00853365">
      <w:pPr>
        <w:rPr>
          <w:lang w:val="nb-NO"/>
        </w:rPr>
      </w:pPr>
      <w:r w:rsidRPr="00853365">
        <w:rPr>
          <w:lang w:val="nb-NO"/>
        </w:rPr>
        <w:t>E-sport handler om mye mer enn å spille spill. Det er en strukturert aktivitet som krever kommunikasjon, problemløsning og koordinering – ferdigheter som er direkte overførbare til både videre skolegang og arbeidsliv. I tillegg utfordrer e-sport elever til å tenke strategisk, analysere situasjoner og samarbeide effektivt med lagkamerater. Dette gir en unik mulighet til å lære i et miljø som oppleves som engasjerende og relevant.</w:t>
      </w:r>
    </w:p>
    <w:p w14:paraId="1FC2F766" w14:textId="77777777" w:rsidR="00CA00E6" w:rsidRPr="00853365" w:rsidRDefault="00853365">
      <w:pPr>
        <w:rPr>
          <w:lang w:val="nb-NO"/>
        </w:rPr>
      </w:pPr>
      <w:r w:rsidRPr="00853365">
        <w:rPr>
          <w:lang w:val="nb-NO"/>
        </w:rPr>
        <w:t>Ved å inkludere e-sport som valgfag kan vi også bidra til å styrke elevenes digitale ferdigheter, som er en grunnleggende del av læreplanen (LK20). Gjennom e-sport lærer elevene å bruke digitale verktøy på en ansvarlig måte, utvikle god nettikette og bygge digital dømmekraft. Disse ferdighetene er nødvendige i en stadig mer digitalisert verden.</w:t>
      </w:r>
    </w:p>
    <w:p w14:paraId="1599D6EE" w14:textId="77777777" w:rsidR="00CA00E6" w:rsidRPr="00853365" w:rsidRDefault="00853365">
      <w:pPr>
        <w:rPr>
          <w:lang w:val="nb-NO"/>
        </w:rPr>
      </w:pPr>
      <w:r w:rsidRPr="00853365">
        <w:rPr>
          <w:lang w:val="nb-NO"/>
        </w:rPr>
        <w:t>Et valgfag i e-sport vil dessuten være en viktig arena for inkludering. Mange elever som ikke nødvendigvis finner sin plass i tradisjonelle idrettsaktiviteter, kan blomstre i et esportmiljø. Dette gir dem mulighet til å oppleve mestring, få anerkjennelse og bygge sosiale relasjoner på sine egne premisser.</w:t>
      </w:r>
    </w:p>
    <w:p w14:paraId="49D717E4" w14:textId="77777777" w:rsidR="00CA00E6" w:rsidRPr="00853365" w:rsidRDefault="00853365">
      <w:pPr>
        <w:rPr>
          <w:lang w:val="nb-NO"/>
        </w:rPr>
      </w:pPr>
      <w:r w:rsidRPr="00853365">
        <w:rPr>
          <w:lang w:val="nb-NO"/>
        </w:rPr>
        <w:t>Det finnes allerede suksesshistorier fra skoler som har tatt i bruk gaming i undervisningen. Spill som Minecraft og Rocket League har vist hvordan digitale plattformer kan brukes til å utvikle faglige og sosiale ferdigheter. Ved å ta dette et skritt videre og tilby e-sport som et fast valgfag, kan vi skape en strukturert og lærerik ramme for denne typen aktiviteter.</w:t>
      </w:r>
    </w:p>
    <w:p w14:paraId="5BBC5ED7" w14:textId="77777777" w:rsidR="00CA00E6" w:rsidRPr="00853365" w:rsidRDefault="00853365">
      <w:pPr>
        <w:rPr>
          <w:lang w:val="nb-NO"/>
        </w:rPr>
      </w:pPr>
      <w:r w:rsidRPr="00853365">
        <w:rPr>
          <w:lang w:val="nb-NO"/>
        </w:rPr>
        <w:t>Å satse på e-sport i skolen handler om å modernisere undervisningen og tilpasse den til elevenes interesser og fremtidens behov. La oss gi ungdommen verktøyene de trenger for å lykkes, både i den digitale og den virkelige verden, ved å anerkjenne e-sport som en verdifull læringsarena.</w:t>
      </w:r>
    </w:p>
    <w:p w14:paraId="648F5637" w14:textId="77777777" w:rsidR="00CA00E6" w:rsidRDefault="00853365">
      <w:pPr>
        <w:rPr>
          <w:b/>
        </w:rPr>
      </w:pPr>
      <w:proofErr w:type="spellStart"/>
      <w:r>
        <w:rPr>
          <w:b/>
        </w:rPr>
        <w:t>Venstre</w:t>
      </w:r>
      <w:proofErr w:type="spellEnd"/>
      <w:r>
        <w:rPr>
          <w:b/>
        </w:rPr>
        <w:t xml:space="preserve"> </w:t>
      </w:r>
      <w:proofErr w:type="spellStart"/>
      <w:r>
        <w:rPr>
          <w:b/>
        </w:rPr>
        <w:t>vil</w:t>
      </w:r>
      <w:proofErr w:type="spellEnd"/>
      <w:r>
        <w:rPr>
          <w:b/>
        </w:rPr>
        <w:t>:</w:t>
      </w:r>
    </w:p>
    <w:p w14:paraId="69EB5C56" w14:textId="77777777" w:rsidR="00CA00E6" w:rsidRPr="00853365" w:rsidRDefault="00853365">
      <w:pPr>
        <w:numPr>
          <w:ilvl w:val="0"/>
          <w:numId w:val="3"/>
        </w:numPr>
        <w:rPr>
          <w:lang w:val="nb-NO"/>
        </w:rPr>
      </w:pPr>
      <w:r w:rsidRPr="00853365">
        <w:rPr>
          <w:lang w:val="nb-NO"/>
        </w:rPr>
        <w:t>Innføre e-sport som valgfag i ungdomsskolen.</w:t>
      </w:r>
    </w:p>
    <w:p w14:paraId="05423FB7" w14:textId="77777777" w:rsidR="00CA00E6" w:rsidRPr="00853365" w:rsidRDefault="00853365">
      <w:pPr>
        <w:numPr>
          <w:ilvl w:val="0"/>
          <w:numId w:val="3"/>
        </w:numPr>
        <w:rPr>
          <w:lang w:val="nb-NO"/>
        </w:rPr>
      </w:pPr>
      <w:r w:rsidRPr="00853365">
        <w:rPr>
          <w:lang w:val="nb-NO"/>
        </w:rPr>
        <w:t>Bruke gaming og e-sport som læringsverktøy for å utvikle samarbeid, strategisk tenkning og digital kompetanse.</w:t>
      </w:r>
    </w:p>
    <w:p w14:paraId="5992F53E" w14:textId="77777777" w:rsidR="00CA00E6" w:rsidRPr="00853365" w:rsidRDefault="00853365">
      <w:pPr>
        <w:numPr>
          <w:ilvl w:val="0"/>
          <w:numId w:val="3"/>
        </w:numPr>
        <w:rPr>
          <w:lang w:val="nb-NO"/>
        </w:rPr>
      </w:pPr>
      <w:r w:rsidRPr="00853365">
        <w:rPr>
          <w:lang w:val="nb-NO"/>
        </w:rPr>
        <w:t>Gi elevene ferdigheter som er relevante for både skolegang og arbeidsliv.</w:t>
      </w:r>
    </w:p>
    <w:p w14:paraId="75D73A57" w14:textId="77777777" w:rsidR="00CA00E6" w:rsidRPr="00853365" w:rsidRDefault="00853365">
      <w:pPr>
        <w:numPr>
          <w:ilvl w:val="0"/>
          <w:numId w:val="3"/>
        </w:numPr>
        <w:rPr>
          <w:lang w:val="nb-NO"/>
        </w:rPr>
      </w:pPr>
      <w:r w:rsidRPr="00853365">
        <w:rPr>
          <w:lang w:val="nb-NO"/>
        </w:rPr>
        <w:t>Bygge digital dømmekraft ved å lære elevene hvordan de kan navigere og oppføre seg ansvarlig på nett, samt håndtere digitale utfordringer på en etisk måte.</w:t>
      </w:r>
    </w:p>
    <w:p w14:paraId="5CE60E3F" w14:textId="77777777" w:rsidR="00CA00E6" w:rsidRPr="00853365" w:rsidRDefault="00853365">
      <w:pPr>
        <w:numPr>
          <w:ilvl w:val="0"/>
          <w:numId w:val="3"/>
        </w:numPr>
        <w:rPr>
          <w:lang w:val="nb-NO"/>
        </w:rPr>
      </w:pPr>
      <w:r w:rsidRPr="00853365">
        <w:rPr>
          <w:lang w:val="nb-NO"/>
        </w:rPr>
        <w:t>Forebygge utenforskap ved å tilby et alternativt fellesskap for elever som kan ha utfordringer med å delta i tradisjonelle aktiviteter.</w:t>
      </w:r>
    </w:p>
    <w:p w14:paraId="00BD5D6F" w14:textId="6658C850" w:rsidR="00CA00E6" w:rsidRDefault="00853365">
      <w:pPr>
        <w:numPr>
          <w:ilvl w:val="0"/>
          <w:numId w:val="3"/>
        </w:numPr>
        <w:rPr>
          <w:lang w:val="nb-NO"/>
        </w:rPr>
      </w:pPr>
      <w:r w:rsidRPr="00853365">
        <w:rPr>
          <w:lang w:val="nb-NO"/>
        </w:rPr>
        <w:lastRenderedPageBreak/>
        <w:t>Modernisere undervisningen og tilpasse den til elevenes interesser og fremtidens behov.</w:t>
      </w:r>
    </w:p>
    <w:p w14:paraId="720F03A4" w14:textId="77777777" w:rsidR="00853365" w:rsidRPr="00853365" w:rsidRDefault="00853365" w:rsidP="00853365">
      <w:pPr>
        <w:ind w:left="720"/>
        <w:rPr>
          <w:lang w:val="nb-NO"/>
        </w:rPr>
      </w:pPr>
    </w:p>
    <w:p w14:paraId="7BB616EE" w14:textId="77777777" w:rsidR="00CA00E6" w:rsidRPr="00853365" w:rsidRDefault="00853365">
      <w:pPr>
        <w:pStyle w:val="Heading4"/>
        <w:rPr>
          <w:b w:val="0"/>
          <w:color w:val="242424"/>
          <w:sz w:val="22"/>
          <w:szCs w:val="22"/>
          <w:lang w:val="nb-NO"/>
        </w:rPr>
      </w:pPr>
      <w:bookmarkStart w:id="5" w:name="_p51xj9bz2l5m" w:colFirst="0" w:colLast="0"/>
      <w:bookmarkEnd w:id="5"/>
      <w:r w:rsidRPr="00853365">
        <w:rPr>
          <w:b w:val="0"/>
          <w:color w:val="242424"/>
          <w:sz w:val="22"/>
          <w:szCs w:val="22"/>
          <w:lang w:val="nb-NO"/>
        </w:rPr>
        <w:lastRenderedPageBreak/>
        <w:t>Forslag 4</w:t>
      </w:r>
    </w:p>
    <w:p w14:paraId="139A9DBA" w14:textId="77777777" w:rsidR="00CA00E6" w:rsidRPr="00853365" w:rsidRDefault="00853365">
      <w:pPr>
        <w:pStyle w:val="Heading4"/>
        <w:rPr>
          <w:lang w:val="nb-NO"/>
        </w:rPr>
      </w:pPr>
      <w:bookmarkStart w:id="6" w:name="_c9ju222cdunt" w:colFirst="0" w:colLast="0"/>
      <w:bookmarkEnd w:id="6"/>
      <w:r w:rsidRPr="00853365">
        <w:rPr>
          <w:lang w:val="nb-NO"/>
        </w:rPr>
        <w:t>Et bedre alternativ til en tredje rullebane på OSL - Ullensaker Venstre</w:t>
      </w:r>
    </w:p>
    <w:p w14:paraId="2DA1B1ED" w14:textId="77777777" w:rsidR="00CA00E6" w:rsidRPr="00853365" w:rsidRDefault="00853365">
      <w:pPr>
        <w:rPr>
          <w:lang w:val="nb-NO"/>
        </w:rPr>
      </w:pPr>
      <w:r w:rsidRPr="00853365">
        <w:rPr>
          <w:lang w:val="nb-NO"/>
        </w:rPr>
        <w:t>Viken Venstre mener at en tydeligere prioritering og forsering av utbygging av InterCity på begge sider av Oslofjorden, samt utvidelse av Torp og vurdering av mulighetene på Rygge, bør være det eneste riktige alternativet til en tredje rullebane.</w:t>
      </w:r>
    </w:p>
    <w:p w14:paraId="2F33A445" w14:textId="77777777" w:rsidR="00CA00E6" w:rsidRPr="00853365" w:rsidRDefault="00853365">
      <w:pPr>
        <w:rPr>
          <w:lang w:val="nb-NO"/>
        </w:rPr>
      </w:pPr>
      <w:r w:rsidRPr="00853365">
        <w:rPr>
          <w:lang w:val="nb-NO"/>
        </w:rPr>
        <w:t xml:space="preserve">Viken Venstre vil at hele transportnettet på det sentrale østlandet ses under ett. Det viktigste grepet er å ferdigstille InterCity-triangelet til Skien, Lillehammer, Hønefoss og Halden. </w:t>
      </w:r>
      <w:r w:rsidRPr="00853365">
        <w:rPr>
          <w:lang w:val="nb-NO"/>
        </w:rPr>
        <w:br/>
      </w:r>
      <w:r w:rsidRPr="00853365">
        <w:rPr>
          <w:lang w:val="nb-NO"/>
        </w:rPr>
        <w:br/>
        <w:t>For oss i Venstre er det ikke noe alternativ å båndlegge store områder omkring Gardermoen og vente på fremtiden. Vi sørge for å prioritere gode tog forbindelser til våre naboland og er en garantist for utbygging av InterCity for å modernisere togforbindelsene på Østlandet ved å bygge dobbeltspor og øke hastigheten, noe som vil redusere reisetidene og øke kapasiteten mellom Oslo og viktige byer som Tønsberg, Hamar, Fredrikstad, Lillehammer, Halden, Hønefoss og Skien.</w:t>
      </w:r>
      <w:r w:rsidRPr="00853365">
        <w:rPr>
          <w:lang w:val="nb-NO"/>
        </w:rPr>
        <w:br/>
      </w:r>
      <w:r w:rsidRPr="00853365">
        <w:rPr>
          <w:lang w:val="nb-NO"/>
        </w:rPr>
        <w:br/>
        <w:t>Et fullt utbygd InterCity vil være kla</w:t>
      </w:r>
      <w:r w:rsidRPr="00853365">
        <w:rPr>
          <w:lang w:val="nb-NO"/>
        </w:rPr>
        <w:t xml:space="preserve">rt før 2040 og da bør både Torp og Rygges kapasitet vurderes som alternativ til en tredje rullebane på Gardermoen. I tillegg til store samfunnsgevinster og lettelser for reisende på strekningene, vil dette fjerne ett hvert behov for å utvide OSL med en tredje rullebane og forbedre beredskapen for flytrafikken i området. </w:t>
      </w:r>
    </w:p>
    <w:p w14:paraId="6B31B65E" w14:textId="77777777" w:rsidR="00CA00E6" w:rsidRPr="00853365" w:rsidRDefault="00853365">
      <w:pPr>
        <w:rPr>
          <w:lang w:val="nb-NO"/>
        </w:rPr>
      </w:pPr>
      <w:r w:rsidRPr="00853365">
        <w:rPr>
          <w:lang w:val="nb-NO"/>
        </w:rPr>
        <w:t>Akershus Venstre vedtok allerede før OSL åpnet i 1998 at det ikke skulle bygges noen tredje rullebane. Varierende politiske flertall har likevel åpnet for båndlegging av store arealer rundt flyplassen i påvente av et eventuelt behov for utvidelse. Denne båndleggingen har hindret næringsutvikling i flyplasskommunene i tillegg til at tusenvis av husholdninger lever i usikkerhet. Vi i Viken Venstre mener at det nå er på høy tid å innse at det hverken er areal- eller klimasmart å fortsatt legge til rette for en</w:t>
      </w:r>
      <w:r w:rsidRPr="00853365">
        <w:rPr>
          <w:lang w:val="nb-NO"/>
        </w:rPr>
        <w:t xml:space="preserve"> utvidelse av kapasiteten ved OSL. Både klimahensyn, naturverdiene i det båndlagte området og hensynet til naboene tilsier dette.</w:t>
      </w:r>
    </w:p>
    <w:p w14:paraId="6D2E230A" w14:textId="77777777" w:rsidR="00CA00E6" w:rsidRPr="00853365" w:rsidRDefault="00853365">
      <w:pPr>
        <w:rPr>
          <w:lang w:val="nb-NO"/>
        </w:rPr>
      </w:pPr>
      <w:r w:rsidRPr="00853365">
        <w:rPr>
          <w:lang w:val="nb-NO"/>
        </w:rPr>
        <w:t>Det er gjennomført en rekke utredninger og vurderinger av kollektivtransporten i Osloregionen. De lider alle av samme mangel; det finnes ikke et overordnet perspektiv eller beregninger av samfunnsøkonomiske gevinster som utløses av mer effektiv transport til og fra regionens flyplasser. Et ferdig InterCity-system vil dessuten gjøre det mer attraktivt å sende gods med bane framfor på vei. Miljøeffekten av å få denne transporten over på bane er åpenbar.</w:t>
      </w:r>
    </w:p>
    <w:p w14:paraId="1E03303E" w14:textId="77777777" w:rsidR="00CA00E6" w:rsidRPr="00853365" w:rsidRDefault="00853365">
      <w:pPr>
        <w:rPr>
          <w:lang w:val="nb-NO"/>
        </w:rPr>
      </w:pPr>
      <w:r w:rsidRPr="00853365">
        <w:rPr>
          <w:lang w:val="nb-NO"/>
        </w:rPr>
        <w:t xml:space="preserve">Samtiden har lært oss at beredskapsaspektet må løftes mye høyere enn hva vi har vært vant til. En oppgradering av Torp og Rygge, og klargjøring for deling av trafikken mellom de tre flyplassene, vil gi oss et mye mer robust system, særlig hvis vi binder dem sammen med effektive toglinjer. Å investere titalls milliarder i å utvide OSL vil være gårsdagens politikk, en slik politikk støtter ikke vi i Venstre. Vi vil bygge for fremtiden. </w:t>
      </w:r>
    </w:p>
    <w:p w14:paraId="7B5E8CDE" w14:textId="68152A7A" w:rsidR="00CA00E6" w:rsidRDefault="00853365">
      <w:pPr>
        <w:rPr>
          <w:lang w:val="nb-NO"/>
        </w:rPr>
      </w:pPr>
      <w:r w:rsidRPr="00853365">
        <w:rPr>
          <w:lang w:val="nb-NO"/>
        </w:rPr>
        <w:t>Vi behøver ikke flere utredninger, høringer eller prosjektgrupper om en ny rullebane ved Gardermoen. Vi behøver ikke å båndlegge store områder for et fremtidig mulig behov som det allerede finnes gode alternativer for. Vi behøver handling og vi behøver en rask utbygging av InterCity, forbedrede togforbindelser og benytte de muligheten som finnes på øvrige flyplasser.</w:t>
      </w:r>
    </w:p>
    <w:p w14:paraId="39E8A202" w14:textId="77777777" w:rsidR="00853365" w:rsidRPr="00853365" w:rsidRDefault="00853365">
      <w:pPr>
        <w:rPr>
          <w:lang w:val="nb-NO"/>
        </w:rPr>
      </w:pPr>
    </w:p>
    <w:p w14:paraId="754F1263" w14:textId="77777777" w:rsidR="00CA00E6" w:rsidRPr="00853365" w:rsidRDefault="00853365">
      <w:pPr>
        <w:pStyle w:val="Heading4"/>
        <w:rPr>
          <w:b w:val="0"/>
          <w:color w:val="242424"/>
          <w:sz w:val="22"/>
          <w:szCs w:val="22"/>
          <w:lang w:val="nb-NO"/>
        </w:rPr>
      </w:pPr>
      <w:bookmarkStart w:id="7" w:name="_a9laoi4fjjc1" w:colFirst="0" w:colLast="0"/>
      <w:bookmarkEnd w:id="7"/>
      <w:r w:rsidRPr="00853365">
        <w:rPr>
          <w:b w:val="0"/>
          <w:color w:val="242424"/>
          <w:sz w:val="22"/>
          <w:szCs w:val="22"/>
          <w:lang w:val="nb-NO"/>
        </w:rPr>
        <w:lastRenderedPageBreak/>
        <w:t>Forslag 5</w:t>
      </w:r>
    </w:p>
    <w:p w14:paraId="758155F9" w14:textId="77777777" w:rsidR="00CA00E6" w:rsidRPr="00853365" w:rsidRDefault="00853365">
      <w:pPr>
        <w:pStyle w:val="Heading4"/>
        <w:rPr>
          <w:lang w:val="nb-NO"/>
        </w:rPr>
      </w:pPr>
      <w:bookmarkStart w:id="8" w:name="_ccyk396lfzgf" w:colFirst="0" w:colLast="0"/>
      <w:bookmarkEnd w:id="8"/>
      <w:r w:rsidRPr="00853365">
        <w:rPr>
          <w:lang w:val="nb-NO"/>
        </w:rPr>
        <w:t>Fyll bassengene med vann! - Lars Peter Østrem</w:t>
      </w:r>
    </w:p>
    <w:p w14:paraId="7DCC34F4" w14:textId="77777777" w:rsidR="00CA00E6" w:rsidRPr="00853365" w:rsidRDefault="00853365">
      <w:pPr>
        <w:rPr>
          <w:lang w:val="nb-NO"/>
        </w:rPr>
      </w:pPr>
      <w:r w:rsidRPr="00853365">
        <w:rPr>
          <w:lang w:val="nb-NO"/>
        </w:rPr>
        <w:t>Med en stadig strammere kommuneøkonomi blir det vanskeligere å holde svømmebassenger åpne og i god stand. Rundt om i Norge ser vi at bassenger står tomme, vedlikehold blir utsatt, og svømmeopplæring, folkehelse og sosiale aktiviteter for barn, unge, voksne og eldre blir skadelidende. Dette er en utvikling vi som samfunn ikke kan akseptere.</w:t>
      </w:r>
    </w:p>
    <w:p w14:paraId="1E186C74" w14:textId="77777777" w:rsidR="00CA00E6" w:rsidRPr="00853365" w:rsidRDefault="00853365">
      <w:pPr>
        <w:rPr>
          <w:lang w:val="nb-NO"/>
        </w:rPr>
      </w:pPr>
      <w:r w:rsidRPr="00853365">
        <w:rPr>
          <w:lang w:val="nb-NO"/>
        </w:rPr>
        <w:t>Flere kommuner opplever utfordringer med å holde bassengene i drift grunnet manglende midler til vedlikehold og høye driftskostnader. Resultatet er at mange barn og unge ikke får gjennomført den svømmeopplæringen de har krav på, eller at skolene må bruke unødvendig tid og ressurser på å frakte elever til bassenger i nabokommuner. Samtidig mister eldre og andre grupper et viktig tilbud for både fysisk aktivitet og sosial deltakelse.</w:t>
      </w:r>
    </w:p>
    <w:p w14:paraId="2A0562B4" w14:textId="77777777" w:rsidR="00CA00E6" w:rsidRPr="00853365" w:rsidRDefault="00853365">
      <w:pPr>
        <w:rPr>
          <w:lang w:val="nb-NO"/>
        </w:rPr>
      </w:pPr>
      <w:r w:rsidRPr="00853365">
        <w:rPr>
          <w:lang w:val="nb-NO"/>
        </w:rPr>
        <w:t>Svømming er ikke bare en ferdighet – det er en livsnødvendig kompetanse som redder liv. Det er en grunnleggende del av opplæringsløpet i skolen, og samtidig en av de mest inkluderende og helsefremmende aktivitetsformene vi har. Bassenger gir en arena for mestring og trygghet i vann, men også for fysisk aktivitet for mennesker i alle aldre. Vannaktiviteter gir skånsom trening som styrker helse og forebygger livsstilssykdommer. For eldre kan bassenger være avgjørende for å opprettholde mobilitet, balanse og m</w:t>
      </w:r>
      <w:r w:rsidRPr="00853365">
        <w:rPr>
          <w:lang w:val="nb-NO"/>
        </w:rPr>
        <w:t>uskelstyrke, samtidig som det bidrar til å motvirke ensomhet gjennom sosiale møteplasser.</w:t>
      </w:r>
    </w:p>
    <w:p w14:paraId="2BA84E96" w14:textId="77777777" w:rsidR="00CA00E6" w:rsidRDefault="00853365">
      <w:r w:rsidRPr="00853365">
        <w:rPr>
          <w:lang w:val="nb-NO"/>
        </w:rPr>
        <w:t xml:space="preserve">Derfor mener Venstre at vi må gjøre mer for å sikre bassengtilgang over hele landet. </w:t>
      </w:r>
      <w:r>
        <w:t xml:space="preserve">Vi </w:t>
      </w:r>
      <w:proofErr w:type="spellStart"/>
      <w:r>
        <w:t>vil</w:t>
      </w:r>
      <w:proofErr w:type="spellEnd"/>
      <w:r>
        <w:t>:</w:t>
      </w:r>
    </w:p>
    <w:p w14:paraId="72DB96FF" w14:textId="77777777" w:rsidR="00CA00E6" w:rsidRPr="00853365" w:rsidRDefault="00853365">
      <w:pPr>
        <w:numPr>
          <w:ilvl w:val="0"/>
          <w:numId w:val="2"/>
        </w:numPr>
        <w:rPr>
          <w:lang w:val="nb-NO"/>
        </w:rPr>
      </w:pPr>
      <w:r w:rsidRPr="00853365">
        <w:rPr>
          <w:lang w:val="nb-NO"/>
        </w:rPr>
        <w:t>Opprette en statlig støtteordning der kommuner som sliter med vedlikehold eller økonomi kan søke midler for å holde svømmebassengene åpne.</w:t>
      </w:r>
    </w:p>
    <w:p w14:paraId="6D3CB1EA" w14:textId="77777777" w:rsidR="00CA00E6" w:rsidRPr="00853365" w:rsidRDefault="00853365">
      <w:pPr>
        <w:numPr>
          <w:ilvl w:val="0"/>
          <w:numId w:val="2"/>
        </w:numPr>
        <w:rPr>
          <w:lang w:val="nb-NO"/>
        </w:rPr>
      </w:pPr>
      <w:r w:rsidRPr="00853365">
        <w:rPr>
          <w:lang w:val="nb-NO"/>
        </w:rPr>
        <w:t>Sikre at alle barn og unge får tilgang til svømmeopplæring lokalt, slik at ingen står uten denne livsviktige ferdigheten.</w:t>
      </w:r>
    </w:p>
    <w:p w14:paraId="4C8252D2" w14:textId="77777777" w:rsidR="00CA00E6" w:rsidRPr="00853365" w:rsidRDefault="00853365">
      <w:pPr>
        <w:numPr>
          <w:ilvl w:val="0"/>
          <w:numId w:val="2"/>
        </w:numPr>
        <w:rPr>
          <w:lang w:val="nb-NO"/>
        </w:rPr>
      </w:pPr>
      <w:r w:rsidRPr="00853365">
        <w:rPr>
          <w:lang w:val="nb-NO"/>
        </w:rPr>
        <w:t>Legge til rette for at bassenger brukes som en ressurs for folkehelse, inkludert rehabilitering og skadeforebygging.</w:t>
      </w:r>
    </w:p>
    <w:p w14:paraId="3EB02306" w14:textId="77777777" w:rsidR="00CA00E6" w:rsidRPr="00853365" w:rsidRDefault="00853365">
      <w:pPr>
        <w:numPr>
          <w:ilvl w:val="0"/>
          <w:numId w:val="2"/>
        </w:numPr>
        <w:rPr>
          <w:lang w:val="nb-NO"/>
        </w:rPr>
      </w:pPr>
      <w:r w:rsidRPr="00853365">
        <w:rPr>
          <w:lang w:val="nb-NO"/>
        </w:rPr>
        <w:t>Sikre at eldre har tilgang til svømmebassenger for skånsom trening og sosiale aktiviteter.</w:t>
      </w:r>
    </w:p>
    <w:p w14:paraId="063C63C4" w14:textId="77777777" w:rsidR="00CA00E6" w:rsidRPr="00853365" w:rsidRDefault="00853365">
      <w:pPr>
        <w:numPr>
          <w:ilvl w:val="0"/>
          <w:numId w:val="2"/>
        </w:numPr>
        <w:rPr>
          <w:lang w:val="nb-NO"/>
        </w:rPr>
      </w:pPr>
      <w:r w:rsidRPr="00853365">
        <w:rPr>
          <w:lang w:val="nb-NO"/>
        </w:rPr>
        <w:t>Oppfordre til økt samarbeid mellom kommuner og frivillige aktører for å holde svømmetilbudene i drift.</w:t>
      </w:r>
    </w:p>
    <w:p w14:paraId="55CC0DB9" w14:textId="77777777" w:rsidR="00CA00E6" w:rsidRPr="00853365" w:rsidRDefault="00853365">
      <w:pPr>
        <w:rPr>
          <w:lang w:val="nb-NO"/>
        </w:rPr>
      </w:pPr>
      <w:r w:rsidRPr="00853365">
        <w:rPr>
          <w:lang w:val="nb-NO"/>
        </w:rPr>
        <w:t>Vi ønsker å fylle bassengene – med vann, med barn, med eldre og med muligheter. Svømming redder liv, og vi har ikke råd til å la verken barn, voksne eller eldre miste denne muligheten. Nå er tiden inne for å prioritere svømmetilbudet i hele landet.</w:t>
      </w:r>
    </w:p>
    <w:p w14:paraId="103762E7" w14:textId="77777777" w:rsidR="00CA00E6" w:rsidRPr="00853365" w:rsidRDefault="00CA00E6">
      <w:pPr>
        <w:rPr>
          <w:lang w:val="nb-NO"/>
        </w:rPr>
      </w:pPr>
    </w:p>
    <w:p w14:paraId="37D9F296" w14:textId="77777777" w:rsidR="00CA00E6" w:rsidRPr="00853365" w:rsidRDefault="00853365">
      <w:pPr>
        <w:rPr>
          <w:lang w:val="nb-NO"/>
        </w:rPr>
      </w:pPr>
      <w:r w:rsidRPr="00853365">
        <w:rPr>
          <w:lang w:val="nb-NO"/>
        </w:rPr>
        <w:br w:type="page"/>
      </w:r>
    </w:p>
    <w:p w14:paraId="3F3C46F3" w14:textId="77777777" w:rsidR="00CA00E6" w:rsidRPr="00853365" w:rsidRDefault="00853365">
      <w:pPr>
        <w:pStyle w:val="Heading4"/>
        <w:rPr>
          <w:b w:val="0"/>
          <w:color w:val="242424"/>
          <w:sz w:val="22"/>
          <w:szCs w:val="22"/>
          <w:lang w:val="nb-NO"/>
        </w:rPr>
      </w:pPr>
      <w:bookmarkStart w:id="9" w:name="_vzh2odrqwjo5" w:colFirst="0" w:colLast="0"/>
      <w:bookmarkEnd w:id="9"/>
      <w:r w:rsidRPr="00853365">
        <w:rPr>
          <w:b w:val="0"/>
          <w:color w:val="242424"/>
          <w:sz w:val="22"/>
          <w:szCs w:val="22"/>
          <w:lang w:val="nb-NO"/>
        </w:rPr>
        <w:lastRenderedPageBreak/>
        <w:t>Forslag 6</w:t>
      </w:r>
    </w:p>
    <w:p w14:paraId="067AA5AF" w14:textId="77777777" w:rsidR="00CA00E6" w:rsidRPr="00853365" w:rsidRDefault="00853365">
      <w:pPr>
        <w:pStyle w:val="Heading4"/>
        <w:rPr>
          <w:lang w:val="nb-NO"/>
        </w:rPr>
      </w:pPr>
      <w:bookmarkStart w:id="10" w:name="_p02vvbcbhlhu" w:colFirst="0" w:colLast="0"/>
      <w:bookmarkEnd w:id="10"/>
      <w:r w:rsidRPr="00853365">
        <w:rPr>
          <w:lang w:val="nb-NO"/>
        </w:rPr>
        <w:t>Innføring av KI som valgfag i videregående skole - Lars Peter Østrem</w:t>
      </w:r>
    </w:p>
    <w:p w14:paraId="2A32D00A" w14:textId="77777777" w:rsidR="00CA00E6" w:rsidRPr="00853365" w:rsidRDefault="00853365">
      <w:pPr>
        <w:rPr>
          <w:lang w:val="nb-NO"/>
        </w:rPr>
      </w:pPr>
      <w:r w:rsidRPr="00853365">
        <w:rPr>
          <w:lang w:val="nb-NO"/>
        </w:rPr>
        <w:t>Akershus Venstre ønsker å innføre kunstig intelligens (KI) som et eget valgfag i videregående skole. Dette er et viktig tiltak for å gi elever nødvendig digital kompetanse og innsikt i teknologier som allerede påvirker samfunnet og vil forme fremtiden.</w:t>
      </w:r>
    </w:p>
    <w:p w14:paraId="7A63E293" w14:textId="77777777" w:rsidR="00CA00E6" w:rsidRPr="00853365" w:rsidRDefault="00853365">
      <w:pPr>
        <w:rPr>
          <w:lang w:val="nb-NO"/>
        </w:rPr>
      </w:pPr>
      <w:r w:rsidRPr="00853365">
        <w:rPr>
          <w:lang w:val="nb-NO"/>
        </w:rPr>
        <w:t>Teknologiforståelse inngår i de nye læreplanene, men at dette alene ikke er nok. Et dedikert valgfag i KI vil gi elevene mulighet til å lære om maskinlæring, algoritmer, etiske problemstillinger og praktisk anvendelse av KI, og dermed få en dypere forståelse for teknologien. Valgfaget vil også gi elever mulighet til å forstå hva som ligger bak teknologien, og gi dem en unik kompetanse som kan bidra positivt inn i norsk arbeidsliv.</w:t>
      </w:r>
    </w:p>
    <w:p w14:paraId="64F82486" w14:textId="77777777" w:rsidR="00CA00E6" w:rsidRPr="00853365" w:rsidRDefault="00853365">
      <w:pPr>
        <w:rPr>
          <w:lang w:val="nb-NO"/>
        </w:rPr>
      </w:pPr>
      <w:r w:rsidRPr="00853365">
        <w:rPr>
          <w:lang w:val="nb-NO"/>
        </w:rPr>
        <w:t>Danmark og Sverige har allerede tatt steg i denne retningen, og Norge bør ikke bli hengende etter. Akershus Venstre ønsker å prioritere utviklingen av læreplaner for KI som valgfag og sikre skolene nødvendige ressurser for å gjennomføre undervisningen.</w:t>
      </w:r>
    </w:p>
    <w:p w14:paraId="1E9E2417" w14:textId="77777777" w:rsidR="00CA00E6" w:rsidRPr="00853365" w:rsidRDefault="00853365">
      <w:pPr>
        <w:rPr>
          <w:lang w:val="nb-NO"/>
        </w:rPr>
      </w:pPr>
      <w:r w:rsidRPr="00853365">
        <w:rPr>
          <w:lang w:val="nb-NO"/>
        </w:rPr>
        <w:t>Vi mener at innføring av KI som valgfag vil bidra til å:</w:t>
      </w:r>
    </w:p>
    <w:p w14:paraId="33DB400D" w14:textId="77777777" w:rsidR="00CA00E6" w:rsidRPr="00853365" w:rsidRDefault="00853365">
      <w:pPr>
        <w:numPr>
          <w:ilvl w:val="0"/>
          <w:numId w:val="4"/>
        </w:numPr>
        <w:rPr>
          <w:lang w:val="nb-NO"/>
        </w:rPr>
      </w:pPr>
      <w:r w:rsidRPr="00853365">
        <w:rPr>
          <w:lang w:val="nb-NO"/>
        </w:rPr>
        <w:t>Øke elevenes digitale kompetanse og teknologiforståelse.</w:t>
      </w:r>
    </w:p>
    <w:p w14:paraId="7D350750" w14:textId="77777777" w:rsidR="00CA00E6" w:rsidRPr="00853365" w:rsidRDefault="00853365">
      <w:pPr>
        <w:numPr>
          <w:ilvl w:val="0"/>
          <w:numId w:val="4"/>
        </w:numPr>
        <w:rPr>
          <w:lang w:val="nb-NO"/>
        </w:rPr>
      </w:pPr>
      <w:r w:rsidRPr="00853365">
        <w:rPr>
          <w:lang w:val="nb-NO"/>
        </w:rPr>
        <w:t>Stimulere til kritisk tenkning rundt KI og dens innvirkning på samfunnet.</w:t>
      </w:r>
    </w:p>
    <w:p w14:paraId="76668B09" w14:textId="77777777" w:rsidR="00CA00E6" w:rsidRPr="00853365" w:rsidRDefault="00853365">
      <w:pPr>
        <w:numPr>
          <w:ilvl w:val="0"/>
          <w:numId w:val="4"/>
        </w:numPr>
        <w:rPr>
          <w:lang w:val="nb-NO"/>
        </w:rPr>
      </w:pPr>
      <w:r w:rsidRPr="00853365">
        <w:rPr>
          <w:lang w:val="nb-NO"/>
        </w:rPr>
        <w:t>Forberede elevene bedre på høyere utdanning og arbeidslivets krav.</w:t>
      </w:r>
    </w:p>
    <w:p w14:paraId="56F0C597" w14:textId="77777777" w:rsidR="00CA00E6" w:rsidRPr="00853365" w:rsidRDefault="00853365">
      <w:pPr>
        <w:numPr>
          <w:ilvl w:val="0"/>
          <w:numId w:val="4"/>
        </w:numPr>
        <w:rPr>
          <w:lang w:val="nb-NO"/>
        </w:rPr>
      </w:pPr>
      <w:r w:rsidRPr="00853365">
        <w:rPr>
          <w:lang w:val="nb-NO"/>
        </w:rPr>
        <w:t>Sikre at Norge holder tritt med den teknologiske utviklingen internasjonalt.</w:t>
      </w:r>
    </w:p>
    <w:p w14:paraId="6DD90C4B" w14:textId="77777777" w:rsidR="00CA00E6" w:rsidRPr="00853365" w:rsidRDefault="00853365">
      <w:pPr>
        <w:numPr>
          <w:ilvl w:val="0"/>
          <w:numId w:val="4"/>
        </w:numPr>
        <w:rPr>
          <w:lang w:val="nb-NO"/>
        </w:rPr>
      </w:pPr>
      <w:r w:rsidRPr="00853365">
        <w:rPr>
          <w:lang w:val="nb-NO"/>
        </w:rPr>
        <w:t>Gi lærere nødvendig kompetanse for å undervise i KI på en pedagogisk måte.</w:t>
      </w:r>
    </w:p>
    <w:p w14:paraId="3AB97C4D" w14:textId="77777777" w:rsidR="00CA00E6" w:rsidRPr="00853365" w:rsidRDefault="00853365">
      <w:pPr>
        <w:numPr>
          <w:ilvl w:val="0"/>
          <w:numId w:val="4"/>
        </w:numPr>
        <w:rPr>
          <w:lang w:val="nb-NO"/>
        </w:rPr>
      </w:pPr>
      <w:r w:rsidRPr="00853365">
        <w:rPr>
          <w:lang w:val="nb-NO"/>
        </w:rPr>
        <w:t>Inspirere flere elever til å velge teknologiske utdanningsløp og yrker.</w:t>
      </w:r>
    </w:p>
    <w:p w14:paraId="78E274E7" w14:textId="77777777" w:rsidR="00CA00E6" w:rsidRPr="00853365" w:rsidRDefault="00853365">
      <w:pPr>
        <w:numPr>
          <w:ilvl w:val="0"/>
          <w:numId w:val="4"/>
        </w:numPr>
        <w:rPr>
          <w:lang w:val="nb-NO"/>
        </w:rPr>
      </w:pPr>
      <w:r w:rsidRPr="00853365">
        <w:rPr>
          <w:lang w:val="nb-NO"/>
        </w:rPr>
        <w:t>Etablere en prøveordning med KI som valgfag i utvalgte videregående skoler i Akershus.</w:t>
      </w:r>
    </w:p>
    <w:p w14:paraId="22ABC771" w14:textId="77777777" w:rsidR="00CA00E6" w:rsidRPr="00853365" w:rsidRDefault="00CA00E6">
      <w:pPr>
        <w:rPr>
          <w:lang w:val="nb-NO"/>
        </w:rPr>
      </w:pPr>
    </w:p>
    <w:p w14:paraId="330F07E7" w14:textId="77777777" w:rsidR="00CA00E6" w:rsidRPr="00853365" w:rsidRDefault="00853365">
      <w:pPr>
        <w:rPr>
          <w:lang w:val="nb-NO"/>
        </w:rPr>
      </w:pPr>
      <w:r w:rsidRPr="00853365">
        <w:rPr>
          <w:lang w:val="nb-NO"/>
        </w:rPr>
        <w:br w:type="page"/>
      </w:r>
    </w:p>
    <w:p w14:paraId="62AEF831" w14:textId="77777777" w:rsidR="00CA00E6" w:rsidRPr="00853365" w:rsidRDefault="00853365">
      <w:pPr>
        <w:pStyle w:val="Heading4"/>
        <w:rPr>
          <w:b w:val="0"/>
          <w:color w:val="242424"/>
          <w:sz w:val="22"/>
          <w:szCs w:val="22"/>
          <w:lang w:val="nb-NO"/>
        </w:rPr>
      </w:pPr>
      <w:bookmarkStart w:id="11" w:name="_faprot49xt9e" w:colFirst="0" w:colLast="0"/>
      <w:bookmarkEnd w:id="11"/>
      <w:r w:rsidRPr="00853365">
        <w:rPr>
          <w:b w:val="0"/>
          <w:color w:val="242424"/>
          <w:sz w:val="22"/>
          <w:szCs w:val="22"/>
          <w:lang w:val="nb-NO"/>
        </w:rPr>
        <w:lastRenderedPageBreak/>
        <w:t>Forslag 7</w:t>
      </w:r>
    </w:p>
    <w:p w14:paraId="6D745062" w14:textId="77777777" w:rsidR="00CA00E6" w:rsidRPr="00853365" w:rsidRDefault="00853365">
      <w:pPr>
        <w:pStyle w:val="Heading4"/>
        <w:rPr>
          <w:lang w:val="nb-NO"/>
        </w:rPr>
      </w:pPr>
      <w:bookmarkStart w:id="12" w:name="_781ryuuspnhc" w:colFirst="0" w:colLast="0"/>
      <w:bookmarkEnd w:id="12"/>
      <w:r w:rsidRPr="00853365">
        <w:rPr>
          <w:lang w:val="nb-NO"/>
        </w:rPr>
        <w:t>Sirkulær økonomi og beredskap - for en tryggere framtid - Julie Vaage, Anders Wengen, Even Jacobsen og Tove Hofstad</w:t>
      </w:r>
    </w:p>
    <w:p w14:paraId="223C9E9D" w14:textId="77777777" w:rsidR="00CA00E6" w:rsidRPr="00853365" w:rsidRDefault="00853365">
      <w:pPr>
        <w:rPr>
          <w:lang w:val="nb-NO"/>
        </w:rPr>
      </w:pPr>
      <w:r w:rsidRPr="00853365">
        <w:rPr>
          <w:lang w:val="nb-NO"/>
        </w:rPr>
        <w:t>Må vi i overgangen til en sirkulær økonomi, med behov for økt beredskap, tillegge ressursene våre mer kjærlighet? </w:t>
      </w:r>
    </w:p>
    <w:p w14:paraId="0A9DACCD" w14:textId="77777777" w:rsidR="00CA00E6" w:rsidRPr="00853365" w:rsidRDefault="00853365">
      <w:pPr>
        <w:rPr>
          <w:lang w:val="nb-NO"/>
        </w:rPr>
      </w:pPr>
      <w:r w:rsidRPr="00853365">
        <w:rPr>
          <w:lang w:val="nb-NO"/>
        </w:rPr>
        <w:t>I en sirkulær økonomi vil det vi produserer ikke bare selges, brukes og kastes, men føres tilbake til verdikjeden for å reparere, gjenbruke, ombruke og resirkulere. Både fornybare- og ikke fornybare ressurser kan benyttes i et slikt kretsløp. Ved å bytte til biobaserte materialer i byggebransjen for eksempel, blir det enklere å resirkulere materialene. Målet i all produksjon er minst mulig avfall, og at alt vi produserer går inn i et kretsløp der stadig resirkulering fører til mindre behov for å ta ut nye r</w:t>
      </w:r>
      <w:r w:rsidRPr="00853365">
        <w:rPr>
          <w:lang w:val="nb-NO"/>
        </w:rPr>
        <w:t>åvarer. For å nå klima, miljø- og bærekraftsmålene vi har forpliktet oss til, er det nødvendig med en omstilling til en mer ressurseffektiv og sirkulær økonomi.</w:t>
      </w:r>
    </w:p>
    <w:p w14:paraId="5DFAFE0D" w14:textId="77777777" w:rsidR="00CA00E6" w:rsidRPr="00853365" w:rsidRDefault="00853365">
      <w:pPr>
        <w:rPr>
          <w:lang w:val="nb-NO"/>
        </w:rPr>
      </w:pPr>
      <w:r w:rsidRPr="00853365">
        <w:rPr>
          <w:lang w:val="nb-NO"/>
        </w:rPr>
        <w:t>Nød lærer naken kvinne å spinne. I Norge har vi ikke nød, vi har overproduksjon. Kommer vi lenger med knapphet?</w:t>
      </w:r>
    </w:p>
    <w:p w14:paraId="00F120CD" w14:textId="77777777" w:rsidR="00CA00E6" w:rsidRPr="00853365" w:rsidRDefault="00853365">
      <w:pPr>
        <w:rPr>
          <w:lang w:val="nb-NO"/>
        </w:rPr>
      </w:pPr>
      <w:r w:rsidRPr="00853365">
        <w:rPr>
          <w:lang w:val="nb-NO"/>
        </w:rPr>
        <w:t>Hva er god beredskap? Alle kjenner på det varmere, våtere og villere været, også vi som forskanser oss i urbane strøk. Det har ikke vært mulig å dimensjonere veier, bygg og annen infrastruktur for klimabelastningene som kommer. </w:t>
      </w:r>
    </w:p>
    <w:p w14:paraId="3D84176A" w14:textId="77777777" w:rsidR="00CA00E6" w:rsidRPr="00853365" w:rsidRDefault="00853365">
      <w:pPr>
        <w:rPr>
          <w:lang w:val="nb-NO"/>
        </w:rPr>
      </w:pPr>
      <w:r w:rsidRPr="00853365">
        <w:rPr>
          <w:lang w:val="nb-NO"/>
        </w:rPr>
        <w:t xml:space="preserve">Håpet ligger i å bruke ressursene smartere. I at hver del kan brukes på flere måter og mer fleksibelt. Samtidig må vi bli praktikere nok til å kunne nytte denne fleksibiliteten i geografisk avgrensede områder. Her kan vi hente inspirasjon fra Amsterdam som er lengst fremme med sin smultringmodell (doughtnut economy). Tanken er at Amsterdam skal bli en sirkulær by, det vil si en by som bruker sine ressurser igjen og igjen, og ikke lar noen ressurser gå til spille. På den måten forhindres sløsing, man får et </w:t>
      </w:r>
      <w:r w:rsidRPr="00853365">
        <w:rPr>
          <w:lang w:val="nb-NO"/>
        </w:rPr>
        <w:t>lukket kretsløp og redusert behov for transport. Amsterdam har som mål å halvere bruken av nye råvarer innen 2030, og bli en helt sirkulær by innen 2050.</w:t>
      </w:r>
    </w:p>
    <w:p w14:paraId="0F83072B" w14:textId="77777777" w:rsidR="00CA00E6" w:rsidRPr="00853365" w:rsidRDefault="00853365">
      <w:pPr>
        <w:rPr>
          <w:lang w:val="nb-NO"/>
        </w:rPr>
      </w:pPr>
      <w:r w:rsidRPr="00853365">
        <w:rPr>
          <w:lang w:val="nb-NO"/>
        </w:rPr>
        <w:t>Sirkulær økonomi trenger nye rammer. For eksempel er dagens lovverk, regnskapsføring og samfunnets infrastruktur ikke tilrettelagt for å bruke om igjen og være kreative. Det er naturligvis ikke forbudt, men det er heller ikke støttet opp om. </w:t>
      </w:r>
    </w:p>
    <w:p w14:paraId="30B6AA67" w14:textId="77777777" w:rsidR="00CA00E6" w:rsidRDefault="00853365">
      <w:pPr>
        <w:rPr>
          <w:b/>
        </w:rPr>
      </w:pPr>
      <w:proofErr w:type="spellStart"/>
      <w:r>
        <w:rPr>
          <w:b/>
        </w:rPr>
        <w:t>Venstre</w:t>
      </w:r>
      <w:proofErr w:type="spellEnd"/>
      <w:r>
        <w:rPr>
          <w:b/>
        </w:rPr>
        <w:t xml:space="preserve"> </w:t>
      </w:r>
      <w:proofErr w:type="spellStart"/>
      <w:r>
        <w:rPr>
          <w:b/>
        </w:rPr>
        <w:t>vil</w:t>
      </w:r>
      <w:proofErr w:type="spellEnd"/>
      <w:r>
        <w:rPr>
          <w:b/>
        </w:rPr>
        <w:t>:</w:t>
      </w:r>
    </w:p>
    <w:p w14:paraId="6AB40A95" w14:textId="77777777" w:rsidR="00CA00E6" w:rsidRPr="00853365" w:rsidRDefault="00853365">
      <w:pPr>
        <w:numPr>
          <w:ilvl w:val="0"/>
          <w:numId w:val="1"/>
        </w:numPr>
        <w:rPr>
          <w:lang w:val="nb-NO"/>
        </w:rPr>
      </w:pPr>
      <w:r w:rsidRPr="00853365">
        <w:rPr>
          <w:lang w:val="nb-NO"/>
        </w:rPr>
        <w:t>ivareta ressursene ved å implementere EUs digitale sporing av ressurser og utvide dette til å gjelde utover de sju områdene løftet frem i EU; elektronikk, batterier og biler, emballasje, plast, tekstiler, bygg og byggevarer, og mat, vann og næringsmidler.</w:t>
      </w:r>
    </w:p>
    <w:p w14:paraId="1806D5D1" w14:textId="77777777" w:rsidR="00CA00E6" w:rsidRPr="00853365" w:rsidRDefault="00853365">
      <w:pPr>
        <w:numPr>
          <w:ilvl w:val="0"/>
          <w:numId w:val="1"/>
        </w:numPr>
        <w:rPr>
          <w:lang w:val="nb-NO"/>
        </w:rPr>
      </w:pPr>
      <w:r w:rsidRPr="00853365">
        <w:rPr>
          <w:lang w:val="nb-NO"/>
        </w:rPr>
        <w:t>støtte den kommende ombruksindustrien med teknologi- og markedsutvikling bl.a. ved å kreve en andel ombruk i alle prosjekter. For eksempel i alle byggeprosjekter bør det først ses på hvilke ressurser vi kan benytte, som ikke fører til uttak av nye naturressurser som malm, sand eller biologiske ressurser. </w:t>
      </w:r>
    </w:p>
    <w:p w14:paraId="594564AD" w14:textId="77777777" w:rsidR="00CA00E6" w:rsidRPr="00853365" w:rsidRDefault="00853365">
      <w:pPr>
        <w:numPr>
          <w:ilvl w:val="0"/>
          <w:numId w:val="1"/>
        </w:numPr>
        <w:rPr>
          <w:lang w:val="nb-NO"/>
        </w:rPr>
      </w:pPr>
      <w:r w:rsidRPr="00853365">
        <w:rPr>
          <w:lang w:val="nb-NO"/>
        </w:rPr>
        <w:t>øke nordisk samarbeid innen handel med varer som har gode ombrukspotensial, tilpasset vår industri, for eksempel bildeler, energi og treindustri.</w:t>
      </w:r>
    </w:p>
    <w:p w14:paraId="56343210" w14:textId="77777777" w:rsidR="00CA00E6" w:rsidRPr="00853365" w:rsidRDefault="00853365">
      <w:pPr>
        <w:rPr>
          <w:lang w:val="nb-NO"/>
        </w:rPr>
      </w:pPr>
      <w:r w:rsidRPr="00853365">
        <w:rPr>
          <w:lang w:val="nb-NO"/>
        </w:rPr>
        <w:lastRenderedPageBreak/>
        <w:t xml:space="preserve">Med større muligheter for at kriser kan oppstå er en sirkulær metodikk også viktig for vår beredskap. Vi må ha praktiske og enkle løsninger. Vi må ha folk med kunnskap til å motivere og skolere i sin region. For å komme dit vil Venstre sørge for at praktiske og kreative fag får større plass i skolen. I tillegg må koblingen til de ulike regioners næringsliv forsterkes. Her har vi gode eksempler i Buskerud med </w:t>
      </w:r>
      <w:hyperlink r:id="rId7">
        <w:r w:rsidRPr="00853365">
          <w:rPr>
            <w:color w:val="1155CC"/>
            <w:u w:val="single"/>
            <w:lang w:val="nb-NO"/>
          </w:rPr>
          <w:t>Fremtidens skole</w:t>
        </w:r>
      </w:hyperlink>
      <w:r w:rsidRPr="00853365">
        <w:rPr>
          <w:lang w:val="nb-NO"/>
        </w:rPr>
        <w:t xml:space="preserve"> i Modum, </w:t>
      </w:r>
      <w:hyperlink r:id="rId8">
        <w:r w:rsidRPr="00853365">
          <w:rPr>
            <w:color w:val="1155CC"/>
            <w:u w:val="single"/>
            <w:lang w:val="nb-NO"/>
          </w:rPr>
          <w:t>Kongsbergskolen</w:t>
        </w:r>
      </w:hyperlink>
      <w:r w:rsidRPr="00853365">
        <w:rPr>
          <w:lang w:val="nb-NO"/>
        </w:rPr>
        <w:t xml:space="preserve"> og </w:t>
      </w:r>
      <w:hyperlink r:id="rId9">
        <w:r w:rsidRPr="00853365">
          <w:rPr>
            <w:color w:val="1155CC"/>
            <w:u w:val="single"/>
            <w:lang w:val="nb-NO"/>
          </w:rPr>
          <w:t>Reiselivsfagskolen</w:t>
        </w:r>
      </w:hyperlink>
      <w:r w:rsidRPr="00853365">
        <w:rPr>
          <w:lang w:val="nb-NO"/>
        </w:rPr>
        <w:t xml:space="preserve"> i Hallingdal.</w:t>
      </w:r>
    </w:p>
    <w:p w14:paraId="2B717B43" w14:textId="77777777" w:rsidR="00CA00E6" w:rsidRPr="00853365" w:rsidRDefault="00853365">
      <w:pPr>
        <w:rPr>
          <w:lang w:val="nb-NO"/>
        </w:rPr>
      </w:pPr>
      <w:r w:rsidRPr="00853365">
        <w:rPr>
          <w:lang w:val="nb-NO"/>
        </w:rPr>
        <w:t>Søppelhaugene må minske. Vi må bruke ressursene våre smartere og lengre. Vi må ivareta ressursene med kjærlighet og ta større hensyn til omgivelsene våre. Det er fremtiden vi snakker om, og den må være sirkulær. Vi må bygge trygghet i en mer urolig fremtid. </w:t>
      </w:r>
      <w:r w:rsidRPr="00853365">
        <w:rPr>
          <w:lang w:val="nb-NO"/>
        </w:rPr>
        <w:br w:type="page"/>
      </w:r>
    </w:p>
    <w:p w14:paraId="3B927EF3" w14:textId="77777777" w:rsidR="00CA00E6" w:rsidRPr="00853365" w:rsidRDefault="00853365">
      <w:pPr>
        <w:pStyle w:val="Heading4"/>
        <w:rPr>
          <w:b w:val="0"/>
          <w:color w:val="242424"/>
          <w:sz w:val="22"/>
          <w:szCs w:val="22"/>
          <w:lang w:val="nb-NO"/>
        </w:rPr>
      </w:pPr>
      <w:bookmarkStart w:id="13" w:name="_id6fholo6w3f" w:colFirst="0" w:colLast="0"/>
      <w:bookmarkEnd w:id="13"/>
      <w:r w:rsidRPr="00853365">
        <w:rPr>
          <w:b w:val="0"/>
          <w:color w:val="242424"/>
          <w:sz w:val="22"/>
          <w:szCs w:val="22"/>
          <w:lang w:val="nb-NO"/>
        </w:rPr>
        <w:lastRenderedPageBreak/>
        <w:t>Forslag 8</w:t>
      </w:r>
    </w:p>
    <w:p w14:paraId="7E1D004C" w14:textId="77777777" w:rsidR="00CA00E6" w:rsidRPr="00853365" w:rsidRDefault="00853365">
      <w:pPr>
        <w:pStyle w:val="Heading4"/>
        <w:rPr>
          <w:lang w:val="nb-NO"/>
        </w:rPr>
      </w:pPr>
      <w:bookmarkStart w:id="14" w:name="_yx7f3amzq2ax" w:colFirst="0" w:colLast="0"/>
      <w:bookmarkEnd w:id="14"/>
      <w:r w:rsidRPr="00853365">
        <w:rPr>
          <w:lang w:val="nb-NO"/>
        </w:rPr>
        <w:t>Kjernekraft i den norske energimiksen - Frogn Venstre ved Thomas Johansen, Line Stokholm, Therese Hofstad-Nielsen og Sverre Huse-Fagerlie.</w:t>
      </w:r>
    </w:p>
    <w:p w14:paraId="39A16383" w14:textId="77777777" w:rsidR="00CA00E6" w:rsidRPr="00853365" w:rsidRDefault="00853365">
      <w:pPr>
        <w:rPr>
          <w:lang w:val="nb-NO"/>
        </w:rPr>
      </w:pPr>
      <w:r w:rsidRPr="00853365">
        <w:rPr>
          <w:lang w:val="nb-NO"/>
        </w:rPr>
        <w:t>(Uttalelsen skal ses i sammenheng med innsendt endringsforslag til Venstres stortingsprogram fra Frogn Venstre om å «Oppdatere det nasjonale rammeverket for atomsikkerhet og kjernekraft i Norge, med sikte på å åpne for etablering og kommersiell drift av kjernekraft.»)</w:t>
      </w:r>
    </w:p>
    <w:p w14:paraId="7F7374D3" w14:textId="77777777" w:rsidR="00CA00E6" w:rsidRPr="00853365" w:rsidRDefault="00853365">
      <w:pPr>
        <w:rPr>
          <w:lang w:val="nb-NO"/>
        </w:rPr>
      </w:pPr>
      <w:r w:rsidRPr="00853365">
        <w:rPr>
          <w:lang w:val="nb-NO"/>
        </w:rPr>
        <w:t>Vi trenger mye ny kraft i Norge. Stadig større deler av bilparken vår blir elektrisk, industrien skal elektrifiseres og skipsfart og transport må over på mer klimavennlige løsninger. Halvparten av all energien som brukes i Norge i dag, er fossil. Europa skal bli kvitt avhengigheten til gass og kull, og trenger klimavennlige alternativer. Innen 2050 skal Norge bli et lavutslippssamfunn og redusere utslipp med 90-95 prosent sammenlignet med 1990, i henhold til Parisavtalen.</w:t>
      </w:r>
    </w:p>
    <w:p w14:paraId="0B55B37F" w14:textId="77777777" w:rsidR="00CA00E6" w:rsidRPr="00853365" w:rsidRDefault="00853365">
      <w:pPr>
        <w:rPr>
          <w:lang w:val="nb-NO"/>
        </w:rPr>
      </w:pPr>
      <w:r w:rsidRPr="00853365">
        <w:rPr>
          <w:lang w:val="nb-NO"/>
        </w:rPr>
        <w:t xml:space="preserve">For å kunne levere denne kraften fossilfritt, stabilt, regulerbart og med små arealinngrep, er kjernekraft et svært gunstig alternativ. </w:t>
      </w:r>
      <w:hyperlink r:id="rId10">
        <w:r w:rsidRPr="00853365">
          <w:rPr>
            <w:color w:val="1155CC"/>
            <w:u w:val="single"/>
            <w:lang w:val="nb-NO"/>
          </w:rPr>
          <w:t>EUs vitenskapspanel</w:t>
        </w:r>
      </w:hyperlink>
      <w:r w:rsidRPr="00853365">
        <w:rPr>
          <w:lang w:val="nb-NO"/>
        </w:rPr>
        <w:t xml:space="preserve"> har konkludert med at kjernekraft er minst like bærekraftig og sikkert som vindkraft og solenergi. Sikkerhet og håndtering av avfall er inkludert i vurderingene og konklusjonen til vitenskapspanelet. Per produserte kilowatt-time er kjernekraft den kraftformen som er </w:t>
      </w:r>
      <w:hyperlink r:id="rId11">
        <w:r w:rsidRPr="00853365">
          <w:rPr>
            <w:color w:val="1155CC"/>
            <w:u w:val="single"/>
            <w:lang w:val="nb-NO"/>
          </w:rPr>
          <w:t>tryggest</w:t>
        </w:r>
      </w:hyperlink>
      <w:r w:rsidRPr="00853365">
        <w:rPr>
          <w:lang w:val="nb-NO"/>
        </w:rPr>
        <w:t xml:space="preserve"> (sammen med sol), bruker minst </w:t>
      </w:r>
      <w:hyperlink r:id="rId12">
        <w:r w:rsidRPr="00853365">
          <w:rPr>
            <w:color w:val="1155CC"/>
            <w:u w:val="single"/>
            <w:lang w:val="nb-NO"/>
          </w:rPr>
          <w:t>materiale</w:t>
        </w:r>
      </w:hyperlink>
      <w:r w:rsidRPr="00853365">
        <w:rPr>
          <w:lang w:val="nb-NO"/>
        </w:rPr>
        <w:t xml:space="preserve">r og minst </w:t>
      </w:r>
      <w:hyperlink r:id="rId13" w:anchor="Sec17">
        <w:r w:rsidRPr="00853365">
          <w:rPr>
            <w:color w:val="1155CC"/>
            <w:u w:val="single"/>
            <w:lang w:val="nb-NO"/>
          </w:rPr>
          <w:t>areal</w:t>
        </w:r>
      </w:hyperlink>
      <w:r w:rsidRPr="00853365">
        <w:rPr>
          <w:lang w:val="nb-NO"/>
        </w:rPr>
        <w:t>.</w:t>
      </w:r>
    </w:p>
    <w:p w14:paraId="71D3D7E4" w14:textId="77777777" w:rsidR="00CA00E6" w:rsidRPr="00853365" w:rsidRDefault="00853365">
      <w:pPr>
        <w:rPr>
          <w:lang w:val="nb-NO"/>
        </w:rPr>
      </w:pPr>
      <w:r w:rsidRPr="00853365">
        <w:rPr>
          <w:lang w:val="nb-NO"/>
        </w:rPr>
        <w:t>Stabil og klimavennlig kraft er viktig for næringslivet. I dagens kraftnett er det flere bedrifter som ønsker tilgang til mer kraft, som ikke får det. Kjernekraft gir også et stort potensial for utnyttelse av spillvarme til industriformål, fjernvarme eller lignende.</w:t>
      </w:r>
    </w:p>
    <w:p w14:paraId="670E2DFA" w14:textId="77777777" w:rsidR="00CA00E6" w:rsidRPr="00853365" w:rsidRDefault="00853365">
      <w:pPr>
        <w:rPr>
          <w:lang w:val="nb-NO"/>
        </w:rPr>
      </w:pPr>
      <w:r w:rsidRPr="00853365">
        <w:rPr>
          <w:lang w:val="nb-NO"/>
        </w:rPr>
        <w:t>På et areal tilsvarende en fotballstadion kan en 300 MW liten modulær reaktor (SMR) plasseres. Dette vil kunne forsyne 160 tusen husholdninger med strøm, nok til å dekke behovet til nesten halvparten av husholdningene i Akershus. Dette sier noe om den voldsomme energitettheten og det enorme potensialet i denne energiformen.</w:t>
      </w:r>
    </w:p>
    <w:p w14:paraId="2606BC3E" w14:textId="77777777" w:rsidR="00CA00E6" w:rsidRPr="00853365" w:rsidRDefault="00853365">
      <w:pPr>
        <w:rPr>
          <w:lang w:val="nb-NO"/>
        </w:rPr>
      </w:pPr>
      <w:r w:rsidRPr="00853365">
        <w:rPr>
          <w:lang w:val="nb-NO"/>
        </w:rPr>
        <w:t>Kjernekraftverk kan plasseres der behovet er. Sammen med den lave arealbruken minsker det konfliktnivået rundt naturødeleggelser. Norge har forpliktet seg til å verne 30% av naturen både til lands og til havs som en del av Montreal-avtalen. Kraftutbygging i Norge må skje på en måte som tar vare på naturen.</w:t>
      </w:r>
    </w:p>
    <w:p w14:paraId="6B7069FE" w14:textId="77777777" w:rsidR="00CA00E6" w:rsidRPr="00853365" w:rsidRDefault="00853365">
      <w:pPr>
        <w:rPr>
          <w:lang w:val="nb-NO"/>
        </w:rPr>
      </w:pPr>
      <w:r w:rsidRPr="00853365">
        <w:rPr>
          <w:lang w:val="nb-NO"/>
        </w:rPr>
        <w:t xml:space="preserve">Norge har gjennom et felles nordisk elektrisitetsmarked i mange år hatt kjernekraft fra Sverige og Finland som en del av vår energimiks. På samme måte som i disse landene, må Norge legge til rette for at også kjernekraft generert i Norge kan være en del av den nasjonale energimiksen. Det vil gi mer stabilitet både forsyningsmessig og prismessig. </w:t>
      </w:r>
    </w:p>
    <w:p w14:paraId="529F1C73" w14:textId="77777777" w:rsidR="00CA00E6" w:rsidRPr="00853365" w:rsidRDefault="00853365">
      <w:pPr>
        <w:rPr>
          <w:lang w:val="nb-NO"/>
        </w:rPr>
      </w:pPr>
      <w:r w:rsidRPr="00853365">
        <w:rPr>
          <w:lang w:val="nb-NO"/>
        </w:rPr>
        <w:t>Uansett om kjernekraft krever tilrettelegging og tilpasning fra offentlige myndigheter, må det legges til rette for at aktører som ønsker det, kan få etablere kjernekraftverk som kan levere strøm og varme til den norske energimiksen. Derfor bør vi i Norge starte arbeidet med å fornye det regulatoriske rammeverket for atomsikkerhet og kjernekraft, med sikte på å åpne for etablering og drift av kjernekraftverk.</w:t>
      </w:r>
    </w:p>
    <w:sectPr w:rsidR="00CA00E6" w:rsidRPr="00853365" w:rsidSect="00853365">
      <w:headerReference w:type="default" r:id="rId14"/>
      <w:pgSz w:w="11909" w:h="16834"/>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9B92" w14:textId="77777777" w:rsidR="00853365" w:rsidRDefault="00853365">
      <w:pPr>
        <w:spacing w:before="0" w:after="0"/>
      </w:pPr>
      <w:r>
        <w:separator/>
      </w:r>
    </w:p>
  </w:endnote>
  <w:endnote w:type="continuationSeparator" w:id="0">
    <w:p w14:paraId="16215A41" w14:textId="77777777" w:rsidR="00853365" w:rsidRDefault="008533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4643" w14:textId="77777777" w:rsidR="00853365" w:rsidRDefault="00853365">
      <w:pPr>
        <w:spacing w:before="0" w:after="0"/>
      </w:pPr>
      <w:r>
        <w:separator/>
      </w:r>
    </w:p>
  </w:footnote>
  <w:footnote w:type="continuationSeparator" w:id="0">
    <w:p w14:paraId="41545D26" w14:textId="77777777" w:rsidR="00853365" w:rsidRDefault="008533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0041" w14:textId="77777777" w:rsidR="00CA00E6" w:rsidRDefault="00853365">
    <w:r>
      <w:rPr>
        <w:noProof/>
      </w:rPr>
      <w:drawing>
        <wp:anchor distT="0" distB="0" distL="114300" distR="114300" simplePos="0" relativeHeight="251658240" behindDoc="0" locked="0" layoutInCell="1" hidden="0" allowOverlap="1" wp14:anchorId="1E8D5ADC" wp14:editId="2FE36EEF">
          <wp:simplePos x="0" y="0"/>
          <wp:positionH relativeFrom="page">
            <wp:posOffset>3780000</wp:posOffset>
          </wp:positionH>
          <wp:positionV relativeFrom="page">
            <wp:posOffset>609600</wp:posOffset>
          </wp:positionV>
          <wp:extent cx="266383" cy="266383"/>
          <wp:effectExtent l="0" t="0" r="0" b="0"/>
          <wp:wrapTopAndBottom distT="0" distB="0"/>
          <wp:docPr id="1" name="image1.png" descr="Macintosh HD:Users:hastarheim:Dropbox:Venstre:Prosjekt visuell profil:Venstre Logo:02 Venstre_Horisontal_logo:Skjerm:Venstre_Horisontallogo_RGB_digital:symbol-trimmed.png"/>
          <wp:cNvGraphicFramePr/>
          <a:graphic xmlns:a="http://schemas.openxmlformats.org/drawingml/2006/main">
            <a:graphicData uri="http://schemas.openxmlformats.org/drawingml/2006/picture">
              <pic:pic xmlns:pic="http://schemas.openxmlformats.org/drawingml/2006/picture">
                <pic:nvPicPr>
                  <pic:cNvPr id="0" name="image1.png" descr="Macintosh HD:Users:hastarheim:Dropbox:Venstre:Prosjekt visuell profil:Venstre Logo:02 Venstre_Horisontal_logo:Skjerm:Venstre_Horisontallogo_RGB_digital:symbol-trimmed.png"/>
                  <pic:cNvPicPr preferRelativeResize="0"/>
                </pic:nvPicPr>
                <pic:blipFill>
                  <a:blip r:embed="rId1"/>
                  <a:srcRect/>
                  <a:stretch>
                    <a:fillRect/>
                  </a:stretch>
                </pic:blipFill>
                <pic:spPr>
                  <a:xfrm>
                    <a:off x="0" y="0"/>
                    <a:ext cx="266383" cy="2663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7061"/>
    <w:multiLevelType w:val="multilevel"/>
    <w:tmpl w:val="1DB28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340152"/>
    <w:multiLevelType w:val="multilevel"/>
    <w:tmpl w:val="B08EE49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4E588B"/>
    <w:multiLevelType w:val="multilevel"/>
    <w:tmpl w:val="1C229B1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4860FD1"/>
    <w:multiLevelType w:val="multilevel"/>
    <w:tmpl w:val="CE122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AD2392"/>
    <w:multiLevelType w:val="multilevel"/>
    <w:tmpl w:val="8B3E30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D279CF"/>
    <w:multiLevelType w:val="multilevel"/>
    <w:tmpl w:val="7A269C7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6963751">
    <w:abstractNumId w:val="4"/>
  </w:num>
  <w:num w:numId="2" w16cid:durableId="1267618583">
    <w:abstractNumId w:val="1"/>
  </w:num>
  <w:num w:numId="3" w16cid:durableId="616644415">
    <w:abstractNumId w:val="0"/>
  </w:num>
  <w:num w:numId="4" w16cid:durableId="1461072145">
    <w:abstractNumId w:val="5"/>
  </w:num>
  <w:num w:numId="5" w16cid:durableId="722482751">
    <w:abstractNumId w:val="3"/>
  </w:num>
  <w:num w:numId="6" w16cid:durableId="2092505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E6"/>
    <w:rsid w:val="00853365"/>
    <w:rsid w:val="00CA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FA60"/>
  <w15:docId w15:val="{97DE78BB-2841-449E-9C53-EA044966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242424"/>
        <w:sz w:val="22"/>
        <w:szCs w:val="22"/>
        <w:lang w:val="en-GB"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280"/>
      <w:outlineLvl w:val="3"/>
    </w:pPr>
    <w:rPr>
      <w:b/>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character" w:styleId="LineNumber">
    <w:name w:val="line number"/>
    <w:basedOn w:val="DefaultParagraphFont"/>
    <w:uiPriority w:val="99"/>
    <w:semiHidden/>
    <w:unhideWhenUsed/>
    <w:rsid w:val="00853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ongsberg.no/jobbe/kongsbergskolen/" TargetMode="External"/><Relationship Id="rId13" Type="http://schemas.openxmlformats.org/officeDocument/2006/relationships/hyperlink" Target="https://www.nature.com/articles/s41598-022-25341-9" TargetMode="External"/><Relationship Id="rId3" Type="http://schemas.openxmlformats.org/officeDocument/2006/relationships/settings" Target="settings.xml"/><Relationship Id="rId7" Type="http://schemas.openxmlformats.org/officeDocument/2006/relationships/hyperlink" Target="https://akh.no/baerekraft/fremtidens-skole/" TargetMode="External"/><Relationship Id="rId12" Type="http://schemas.openxmlformats.org/officeDocument/2006/relationships/hyperlink" Target="https://ourworldindata.org/grapher/materials-low-carbon-electric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rworldindata.org/safest-sources-of-energ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netp.eu/2021/04/07/jrc-concludes-nuclear-does-not-cause-significant-harm/" TargetMode="External"/><Relationship Id="rId4" Type="http://schemas.openxmlformats.org/officeDocument/2006/relationships/webSettings" Target="webSettings.xml"/><Relationship Id="rId9" Type="http://schemas.openxmlformats.org/officeDocument/2006/relationships/hyperlink" Target="https://fagskolen-viken.no/studiested-geil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3703</Words>
  <Characters>21112</Characters>
  <Application>Microsoft Office Word</Application>
  <DocSecurity>0</DocSecurity>
  <Lines>175</Lines>
  <Paragraphs>49</Paragraphs>
  <ScaleCrop>false</ScaleCrop>
  <Company>Ministerie van Buitenlandse Zaken</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Genderen, Arjo van</cp:lastModifiedBy>
  <cp:revision>2</cp:revision>
  <dcterms:created xsi:type="dcterms:W3CDTF">2025-01-09T07:58:00Z</dcterms:created>
  <dcterms:modified xsi:type="dcterms:W3CDTF">2025-01-09T08:00:00Z</dcterms:modified>
</cp:coreProperties>
</file>